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00" w:rsidRDefault="00900700" w:rsidP="00900700">
      <w:pPr>
        <w:jc w:val="both"/>
        <w:rPr>
          <w:sz w:val="24"/>
          <w:szCs w:val="24"/>
          <w:lang w:val="pt-PT"/>
        </w:rPr>
      </w:pPr>
      <w:bookmarkStart w:id="0" w:name="OLE_LINK2"/>
      <w:bookmarkStart w:id="1" w:name="OLE_LINK1"/>
      <w:r>
        <w:rPr>
          <w:sz w:val="24"/>
          <w:szCs w:val="24"/>
          <w:lang w:val="pt-PT"/>
        </w:rPr>
        <w:t>ATA DA NONA REUNIÃO ORDINÁRIA DO PRIMEIRO PERÍODO LEGISLATIVO DA SÉTIMA LEGISLATURA, REALIZADA NO DIA 15 DE MARÇO DE 2017.</w:t>
      </w:r>
    </w:p>
    <w:p w:rsidR="00900700" w:rsidRDefault="00900700" w:rsidP="00900700">
      <w:pPr>
        <w:jc w:val="both"/>
        <w:rPr>
          <w:sz w:val="24"/>
          <w:szCs w:val="24"/>
          <w:lang w:val="pt-PT"/>
        </w:rPr>
      </w:pPr>
    </w:p>
    <w:p w:rsidR="00900700" w:rsidRDefault="00900700" w:rsidP="00900700">
      <w:pPr>
        <w:tabs>
          <w:tab w:val="left" w:pos="2268"/>
          <w:tab w:val="left" w:pos="5670"/>
          <w:tab w:val="left" w:pos="5954"/>
        </w:tabs>
        <w:jc w:val="both"/>
        <w:rPr>
          <w:bCs/>
          <w:spacing w:val="-4"/>
          <w:sz w:val="24"/>
        </w:rPr>
      </w:pPr>
      <w:r>
        <w:rPr>
          <w:sz w:val="24"/>
          <w:lang w:val="pt-PT"/>
        </w:rPr>
        <w:t>Aos quinze dias do mês de março do ano de dois mil e dezessete</w:t>
      </w:r>
      <w:r>
        <w:rPr>
          <w:sz w:val="24"/>
        </w:rPr>
        <w:t xml:space="preserve">, reuniu-se o Poder Legislativo de Presidente Lucena, RS, na sua sede à Rua Emancipação s/nº (sem número), para realizar sessão ordinária, convocada de forma regimental. A Senhora Presidente da Mesa Diretora cumprimentou a todos os presentes, verificou a existência de quórum regular e em seguida declarou aberta a Reunião às dezenove horas e quarenta minutos, secretariada pelo Vereador Airton José Weber. Constatando-se a presença dos Vereadores: Airton José Weber, Daniel Eloir Krummenauer, Joel Henrique Dhein, Jaime Leandro Heilmann, Roque Adelmo Rambo, Roque Ferreira Neckel, Susana Exner e Valmir Eckardt. A Senhora Presidente </w:t>
      </w:r>
      <w:r>
        <w:rPr>
          <w:sz w:val="24"/>
          <w:szCs w:val="24"/>
        </w:rPr>
        <w:t xml:space="preserve">colocou em discussão e votação a Ata da Reunião Ordinária nº007/2017 (número </w:t>
      </w:r>
      <w:proofErr w:type="gramStart"/>
      <w:r>
        <w:rPr>
          <w:sz w:val="24"/>
          <w:szCs w:val="24"/>
        </w:rPr>
        <w:t xml:space="preserve">zero </w:t>
      </w:r>
      <w:proofErr w:type="spellStart"/>
      <w:r>
        <w:rPr>
          <w:sz w:val="24"/>
          <w:szCs w:val="24"/>
        </w:rPr>
        <w:t>zero</w:t>
      </w:r>
      <w:proofErr w:type="spellEnd"/>
      <w:proofErr w:type="gramEnd"/>
      <w:r>
        <w:rPr>
          <w:sz w:val="24"/>
          <w:szCs w:val="24"/>
        </w:rPr>
        <w:t xml:space="preserve"> sete barra dois mil e dezessete), que foi aprovada por sete votos favoráveis e uma abstenção. Em seguida a Senhora Presidente solicitou ao Secretário Vereador Airton J. Weber a leitura das correspondências recebidas. O Secretário da Mesa Diretora iniciou a leitura pelo Ofício nº 002/AJW/2017, de autoria do Vereador Airton José Weber, que solicitou encaminhamento ao Poder Executivo Municipal da Indicação nº002/2017; o Ofício </w:t>
      </w:r>
      <w:proofErr w:type="spellStart"/>
      <w:r>
        <w:rPr>
          <w:sz w:val="24"/>
          <w:szCs w:val="24"/>
        </w:rPr>
        <w:t>Cam</w:t>
      </w:r>
      <w:proofErr w:type="spellEnd"/>
      <w:r>
        <w:rPr>
          <w:sz w:val="24"/>
          <w:szCs w:val="24"/>
        </w:rPr>
        <w:t xml:space="preserve"> nº010/GAB/2017, do Poder Executivo Municipal, que encaminhou o Projeto de Lei nº009/2017,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13 de março de 2017, que revisa os valores de vencimentos e vantagens dos servidores municipais, servidores municipais aposentados, estagiários, conselheiros tutelares e dá outras providências. Em seguida, o Secretário leu o Ofício nº006/SMECD/2017, da Secretaria Municipal de Educação, Cultura e Desporto, que solicitou o espaço da Câmara Municipal de Vereadores nos dias 22 a 25 de março desse ano, para realizar atividades pertinentes à XVI Feira Municipal do Livro. </w:t>
      </w:r>
      <w:r>
        <w:rPr>
          <w:sz w:val="24"/>
        </w:rPr>
        <w:t xml:space="preserve">Em seguida a Senhora Presidente passou ao espaço das </w:t>
      </w:r>
      <w:r>
        <w:rPr>
          <w:b/>
          <w:sz w:val="24"/>
        </w:rPr>
        <w:t xml:space="preserve">EXPOSIÇÕES PESSOAIS. </w:t>
      </w:r>
      <w:r>
        <w:rPr>
          <w:sz w:val="24"/>
        </w:rPr>
        <w:t xml:space="preserve">Como não havia vereadores inscritos, passou à apreciação das proposições apresentadas, solicitou ao Secretário da Mesa Diretora Vereador Airton J. Weber a leitura das mesmas. Iniciou o Secretário a leitura pela Indicação nº002/2017, de autoria do Vereador Airton José Weber, que indicou providências para cobrir com terra os canos de escoamento das águas pluviais já instalados junto à Rua Itaipu, defronte os lotes de propriedade de Vera </w:t>
      </w:r>
      <w:proofErr w:type="spellStart"/>
      <w:r>
        <w:rPr>
          <w:sz w:val="24"/>
        </w:rPr>
        <w:t>Dahmer</w:t>
      </w:r>
      <w:proofErr w:type="spellEnd"/>
      <w:r>
        <w:rPr>
          <w:sz w:val="24"/>
        </w:rPr>
        <w:t xml:space="preserve"> e a instalação de boca-de-lobo no local. Justificou a Indicação que os tubos já estão instalados faltando cobrir os mesmos de forma a permitir a construção do passeio público, e que parte da tubulação foi instalada, porém para adquirir os tubos seria necessário construir a boca-de-lobo para saber o número exato de tubos para conclusão da obra. Destacou que a atual situação já persiste desde o ano passado e causa a impressão de desleixo. A Senhora Presidente colocou a mesma em discussão, e como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 xml:space="preserve">nenhum vereador se manifestou, colocou-a em votação, a qual foi aprovada por unanimidade. </w:t>
      </w:r>
      <w:r>
        <w:rPr>
          <w:spacing w:val="-4"/>
          <w:sz w:val="24"/>
        </w:rPr>
        <w:t xml:space="preserve">Dando continuidade a Senhora Presidente passou à </w:t>
      </w:r>
      <w:r>
        <w:rPr>
          <w:b/>
          <w:spacing w:val="-4"/>
          <w:sz w:val="24"/>
        </w:rPr>
        <w:t xml:space="preserve">DISTRIBUIÇÃO DE PROJETOS, </w:t>
      </w:r>
      <w:r w:rsidRPr="00796F4D">
        <w:rPr>
          <w:spacing w:val="-4"/>
          <w:sz w:val="24"/>
        </w:rPr>
        <w:t>en</w:t>
      </w:r>
      <w:r>
        <w:rPr>
          <w:spacing w:val="-4"/>
          <w:sz w:val="24"/>
        </w:rPr>
        <w:t xml:space="preserve">caminhando o Projeto de Lei nº009/2017 (número </w:t>
      </w:r>
      <w:proofErr w:type="gramStart"/>
      <w:r>
        <w:rPr>
          <w:spacing w:val="-4"/>
          <w:sz w:val="24"/>
        </w:rPr>
        <w:t xml:space="preserve">zero </w:t>
      </w:r>
      <w:proofErr w:type="spellStart"/>
      <w:r>
        <w:rPr>
          <w:spacing w:val="-4"/>
          <w:sz w:val="24"/>
        </w:rPr>
        <w:t>zero</w:t>
      </w:r>
      <w:proofErr w:type="spellEnd"/>
      <w:proofErr w:type="gramEnd"/>
      <w:r>
        <w:rPr>
          <w:spacing w:val="-4"/>
          <w:sz w:val="24"/>
        </w:rPr>
        <w:t xml:space="preserve"> nove barra dois mil e dezessete), que revisa os valores de vencimentos e vantagens dos servidores municipais, servidores municipais aposentados, estagiários, conselho tutelar e dava outras providências à Comissão Geral de Pareceres. A Senhora Presidente da Mesa Diretora dirigiu-se aos presentes e relembrou que o dia 15 de março de 2017, foi um dia de manifestação nacional contra a reforma da previdência social, que retira direitos dos trabalhadores. E ainda invocou o direito de participação popular através de todos os meios de comunicação disponível, como forma dos trabalhadores não serem alijados nesse processo legislativo da reforma da previdência social. </w:t>
      </w:r>
      <w:r>
        <w:rPr>
          <w:sz w:val="24"/>
        </w:rPr>
        <w:t xml:space="preserve">Em seguida, a Senhora Presidente </w:t>
      </w:r>
      <w:r>
        <w:rPr>
          <w:spacing w:val="-4"/>
          <w:sz w:val="24"/>
        </w:rPr>
        <w:t xml:space="preserve">passou ao período do </w:t>
      </w:r>
      <w:r>
        <w:rPr>
          <w:b/>
          <w:bCs/>
          <w:spacing w:val="-4"/>
          <w:sz w:val="24"/>
        </w:rPr>
        <w:t>GRANDE EXPEDIENTE</w:t>
      </w:r>
      <w:r>
        <w:rPr>
          <w:bCs/>
          <w:spacing w:val="-4"/>
          <w:sz w:val="24"/>
        </w:rPr>
        <w:t>, e concedeu a palavra ao Vereador Jaime Heilmann que estava inscrito. De posse da palavra, o Vereador Jaime, questionou</w:t>
      </w:r>
      <w:r w:rsidRPr="00900700">
        <w:rPr>
          <w:bCs/>
          <w:spacing w:val="-4"/>
          <w:sz w:val="24"/>
        </w:rPr>
        <w:t xml:space="preserve"> </w:t>
      </w:r>
      <w:r>
        <w:rPr>
          <w:bCs/>
          <w:spacing w:val="-4"/>
          <w:sz w:val="24"/>
        </w:rPr>
        <w:t>se o</w:t>
      </w:r>
      <w:proofErr w:type="gramStart"/>
      <w:r>
        <w:rPr>
          <w:bCs/>
          <w:spacing w:val="-4"/>
          <w:sz w:val="24"/>
        </w:rPr>
        <w:t xml:space="preserve">  </w:t>
      </w:r>
      <w:proofErr w:type="gramEnd"/>
      <w:r>
        <w:rPr>
          <w:bCs/>
          <w:spacing w:val="-4"/>
          <w:sz w:val="24"/>
        </w:rPr>
        <w:t xml:space="preserve">Vice-Prefeito  teria  algum  cargo  no </w:t>
      </w:r>
    </w:p>
    <w:p w:rsidR="00900700" w:rsidRDefault="00900700" w:rsidP="00900700">
      <w:pPr>
        <w:tabs>
          <w:tab w:val="left" w:pos="2268"/>
          <w:tab w:val="left" w:pos="5670"/>
          <w:tab w:val="left" w:pos="5954"/>
        </w:tabs>
        <w:jc w:val="right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bCs/>
          <w:spacing w:val="-4"/>
          <w:sz w:val="24"/>
        </w:rPr>
        <w:t>segue</w:t>
      </w:r>
      <w:proofErr w:type="gramEnd"/>
      <w:r>
        <w:rPr>
          <w:bCs/>
          <w:spacing w:val="-4"/>
          <w:sz w:val="24"/>
        </w:rPr>
        <w:t xml:space="preserve"> ...</w:t>
      </w:r>
    </w:p>
    <w:p w:rsidR="00900700" w:rsidRPr="00CC174D" w:rsidRDefault="00900700" w:rsidP="00900700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ATA DA NONA REUNIÃO ORDINÁRIA DO PRIMEIRO PERÍODO LEGISLATIVO DA SÉTIMA LEGISLATURA – FOLHA 02.</w:t>
      </w:r>
    </w:p>
    <w:p w:rsidR="00900700" w:rsidRDefault="00900700" w:rsidP="00900700">
      <w:pPr>
        <w:tabs>
          <w:tab w:val="left" w:pos="2268"/>
          <w:tab w:val="left" w:pos="5670"/>
          <w:tab w:val="left" w:pos="5954"/>
        </w:tabs>
        <w:jc w:val="both"/>
        <w:rPr>
          <w:bCs/>
          <w:spacing w:val="-4"/>
          <w:sz w:val="24"/>
        </w:rPr>
      </w:pPr>
    </w:p>
    <w:p w:rsidR="00900700" w:rsidRDefault="00900700" w:rsidP="00900700">
      <w:pPr>
        <w:tabs>
          <w:tab w:val="left" w:pos="2268"/>
          <w:tab w:val="left" w:pos="5670"/>
          <w:tab w:val="left" w:pos="5954"/>
        </w:tabs>
        <w:jc w:val="both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Poder Executivo, pois, o viu conduzindo diversos veículos públicos, inclusive ambulância. O Vereador Jaime agradeceu ao Prefeito Gilmar, ao Secretário de Obras Senhor Carlos e ao servidor público Antônio </w:t>
      </w:r>
      <w:proofErr w:type="spellStart"/>
      <w:r>
        <w:rPr>
          <w:bCs/>
          <w:spacing w:val="-4"/>
          <w:sz w:val="24"/>
        </w:rPr>
        <w:t>Bays</w:t>
      </w:r>
      <w:proofErr w:type="spellEnd"/>
      <w:r>
        <w:rPr>
          <w:bCs/>
          <w:spacing w:val="-4"/>
          <w:sz w:val="24"/>
        </w:rPr>
        <w:t xml:space="preserve">, que foram dinâmicos no reparo de falta de água. Pois religaram a água das residências ao Poço Novo, já que eram ligadas ao Loteamento, onde estava o problema. Também agradeceu aos Vereadores Roque Rambo e Airton Michel por ter sido vereador nas licenças dos </w:t>
      </w:r>
      <w:proofErr w:type="gramStart"/>
      <w:r>
        <w:rPr>
          <w:bCs/>
          <w:spacing w:val="-4"/>
          <w:sz w:val="24"/>
        </w:rPr>
        <w:t>edis</w:t>
      </w:r>
      <w:proofErr w:type="gramEnd"/>
      <w:r>
        <w:rPr>
          <w:bCs/>
          <w:spacing w:val="-4"/>
          <w:sz w:val="24"/>
        </w:rPr>
        <w:t>, e agradeceu a Senhora Presidente devolvendo-lhe a palavra. De posse da palavra a Senhora Presidente constatou que nada mais havia para ser deliberado, agradeceu aos munícipes e demais presentes por terem prestigiado a Sessão</w:t>
      </w:r>
      <w:r>
        <w:rPr>
          <w:spacing w:val="-4"/>
          <w:sz w:val="24"/>
        </w:rPr>
        <w:t xml:space="preserve"> e declarou-a encerrada. Convocando a seguinte em caráter ordinário para o dia 29 (vinte e nove) de março desse ano, às 19h30min (dezenove horas e trinta minutos), na Sede deste Poder Legislativo. E, para constar, Andréa Scherer, agente administrativo no desempenho das funções do cargo de Secretária da Câmara, elaborou essa Ata, que após lida e aprovada será subscrita pelo S</w:t>
      </w:r>
      <w:r>
        <w:rPr>
          <w:spacing w:val="-4"/>
          <w:sz w:val="24"/>
          <w:lang w:val="pt-PT"/>
        </w:rPr>
        <w:t>ecretário e Presidente da Mesa Diretora.</w:t>
      </w:r>
    </w:p>
    <w:p w:rsidR="00900700" w:rsidRDefault="00900700" w:rsidP="00900700">
      <w:pPr>
        <w:jc w:val="both"/>
        <w:rPr>
          <w:sz w:val="24"/>
          <w:szCs w:val="24"/>
        </w:rPr>
      </w:pPr>
    </w:p>
    <w:p w:rsidR="00900700" w:rsidRDefault="00900700" w:rsidP="009007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>_______________________________________</w:t>
      </w:r>
    </w:p>
    <w:p w:rsidR="00900700" w:rsidRDefault="00900700" w:rsidP="009007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SECRETÁRIO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PRESIDENTE</w:t>
      </w:r>
      <w:bookmarkEnd w:id="0"/>
      <w:bookmarkEnd w:id="1"/>
    </w:p>
    <w:p w:rsidR="00B50E51" w:rsidRPr="00900700" w:rsidRDefault="00B50E51" w:rsidP="00900700"/>
    <w:sectPr w:rsidR="00B50E51" w:rsidRPr="00900700">
      <w:pgSz w:w="11907" w:h="16840" w:code="9"/>
      <w:pgMar w:top="3402" w:right="1021" w:bottom="851" w:left="1134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50E51"/>
    <w:rsid w:val="00251A02"/>
    <w:rsid w:val="00583EA5"/>
    <w:rsid w:val="005B0BBE"/>
    <w:rsid w:val="00746E3F"/>
    <w:rsid w:val="00900700"/>
    <w:rsid w:val="00A23980"/>
    <w:rsid w:val="00AC2101"/>
    <w:rsid w:val="00B50E51"/>
    <w:rsid w:val="00B9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DA COMISSÃO GERAL DE PARECERES, REALIZADA EM 04 DE JANEIRO DE 2006</vt:lpstr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DA COMISSÃO GERAL DE PARECERES, REALIZADA EM 04 DE JANEIRO DE 2006</dc:title>
  <dc:creator>.</dc:creator>
  <cp:lastModifiedBy>Cesar</cp:lastModifiedBy>
  <cp:revision>2</cp:revision>
  <cp:lastPrinted>2017-03-23T10:48:00Z</cp:lastPrinted>
  <dcterms:created xsi:type="dcterms:W3CDTF">2017-04-06T01:51:00Z</dcterms:created>
  <dcterms:modified xsi:type="dcterms:W3CDTF">2017-04-06T01:51:00Z</dcterms:modified>
</cp:coreProperties>
</file>