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52" w:rsidRDefault="00136752" w:rsidP="00136752">
      <w:pPr>
        <w:pStyle w:val="A200168"/>
        <w:ind w:firstLine="0"/>
        <w:jc w:val="center"/>
      </w:pPr>
      <w:bookmarkStart w:id="0" w:name="_GoBack"/>
      <w:bookmarkEnd w:id="0"/>
      <w:r>
        <w:rPr>
          <w:b/>
          <w:bCs/>
        </w:rPr>
        <w:t>PROJETO DE LEI N° 0</w:t>
      </w:r>
      <w:r w:rsidR="00F90177">
        <w:rPr>
          <w:b/>
          <w:bCs/>
        </w:rPr>
        <w:t>6</w:t>
      </w:r>
      <w:r>
        <w:rPr>
          <w:b/>
          <w:bCs/>
        </w:rPr>
        <w:t xml:space="preserve">, DE </w:t>
      </w:r>
      <w:r w:rsidR="00F90177">
        <w:rPr>
          <w:b/>
          <w:bCs/>
        </w:rPr>
        <w:t>18</w:t>
      </w:r>
      <w:r>
        <w:rPr>
          <w:b/>
          <w:bCs/>
        </w:rPr>
        <w:t xml:space="preserve"> DE MARÇO DE 2016.</w:t>
      </w:r>
    </w:p>
    <w:p w:rsidR="00136752" w:rsidRDefault="00136752" w:rsidP="00136752">
      <w:pPr>
        <w:pStyle w:val="A200168"/>
      </w:pPr>
    </w:p>
    <w:p w:rsidR="00136752" w:rsidRDefault="00136752" w:rsidP="00136752">
      <w:pPr>
        <w:pStyle w:val="A283268"/>
        <w:tabs>
          <w:tab w:val="clear" w:pos="3312"/>
          <w:tab w:val="clear" w:pos="3456"/>
          <w:tab w:val="clear" w:pos="3600"/>
          <w:tab w:val="clear" w:pos="3744"/>
          <w:tab w:val="clear" w:pos="3888"/>
          <w:tab w:val="clear" w:pos="4320"/>
          <w:tab w:val="clear" w:pos="4464"/>
          <w:tab w:val="left" w:pos="3544"/>
          <w:tab w:val="left" w:pos="4253"/>
        </w:tabs>
        <w:ind w:left="3544" w:firstLine="0"/>
        <w:rPr>
          <w:b/>
          <w:bCs/>
          <w:i/>
          <w:iCs/>
        </w:rPr>
      </w:pPr>
    </w:p>
    <w:p w:rsidR="00136752" w:rsidRDefault="00136752" w:rsidP="00136752">
      <w:pPr>
        <w:pStyle w:val="A283268"/>
        <w:tabs>
          <w:tab w:val="clear" w:pos="3312"/>
          <w:tab w:val="clear" w:pos="3456"/>
          <w:tab w:val="clear" w:pos="3600"/>
          <w:tab w:val="clear" w:pos="3744"/>
          <w:tab w:val="clear" w:pos="3888"/>
          <w:tab w:val="clear" w:pos="4320"/>
          <w:tab w:val="clear" w:pos="4464"/>
          <w:tab w:val="left" w:pos="3544"/>
          <w:tab w:val="left" w:pos="4253"/>
        </w:tabs>
        <w:ind w:left="3544" w:firstLine="0"/>
      </w:pPr>
      <w:r>
        <w:rPr>
          <w:b/>
          <w:bCs/>
          <w:i/>
          <w:iCs/>
        </w:rPr>
        <w:t xml:space="preserve"> </w:t>
      </w:r>
      <w:r>
        <w:rPr>
          <w:b/>
          <w:bCs/>
          <w:i/>
        </w:rPr>
        <w:t>"REAJUSTA OS VALORES DE VENCIMENTOS E VANTAGENS DOS SERVIDORES MUNICIPAIS, ESTAGIÁRIOS E</w:t>
      </w:r>
      <w:proofErr w:type="gramStart"/>
      <w:r>
        <w:rPr>
          <w:b/>
          <w:bCs/>
          <w:i/>
        </w:rPr>
        <w:t xml:space="preserve">  </w:t>
      </w:r>
      <w:proofErr w:type="gramEnd"/>
      <w:r>
        <w:rPr>
          <w:b/>
          <w:bCs/>
          <w:i/>
        </w:rPr>
        <w:t xml:space="preserve">CONSELHEIROS TUTELARES,  O </w:t>
      </w:r>
      <w:r>
        <w:rPr>
          <w:rStyle w:val="nfase"/>
          <w:b/>
        </w:rPr>
        <w:t xml:space="preserve">VALOR UNITÁRIO DO BENEFICIO DO VALE ALIMENTAÇÃO </w:t>
      </w:r>
      <w:r>
        <w:rPr>
          <w:b/>
          <w:bCs/>
        </w:rPr>
        <w:t xml:space="preserve">E DÁ OUTRAS PROVIDÊNCIAS" </w:t>
      </w:r>
    </w:p>
    <w:p w:rsidR="00136752" w:rsidRDefault="00136752" w:rsidP="00136752">
      <w:pPr>
        <w:pStyle w:val="A283268"/>
      </w:pPr>
    </w:p>
    <w:p w:rsidR="00136752" w:rsidRDefault="00136752" w:rsidP="00136752">
      <w:pPr>
        <w:pStyle w:val="A283268"/>
      </w:pPr>
    </w:p>
    <w:p w:rsidR="00136752" w:rsidRDefault="00136752" w:rsidP="00136752">
      <w:pPr>
        <w:pStyle w:val="A200168"/>
        <w:spacing w:line="360" w:lineRule="auto"/>
        <w:ind w:firstLine="1134"/>
      </w:pPr>
      <w:r>
        <w:rPr>
          <w:b/>
          <w:bCs/>
        </w:rPr>
        <w:t xml:space="preserve">Art.1° </w:t>
      </w:r>
      <w:r>
        <w:t>Os vencimentos e as vantagens de todos os Servidores Municipais, efetivos e nomeados para função de confiança, os valores das funções gratificadas, os valores dos níveis de vencimentos do magistério municipal e suas funções gratificadas, serão reajustados em 10,36%.</w:t>
      </w:r>
    </w:p>
    <w:p w:rsidR="00136752" w:rsidRDefault="00136752" w:rsidP="00136752">
      <w:pPr>
        <w:pStyle w:val="A200168"/>
        <w:spacing w:line="360" w:lineRule="auto"/>
        <w:ind w:firstLine="1134"/>
      </w:pPr>
      <w:r>
        <w:rPr>
          <w:b/>
          <w:bCs/>
        </w:rPr>
        <w:t>Art.2°</w:t>
      </w:r>
      <w:r>
        <w:rPr>
          <w:i/>
          <w:iCs/>
        </w:rPr>
        <w:t xml:space="preserve"> </w:t>
      </w:r>
      <w:r>
        <w:rPr>
          <w:iCs/>
        </w:rPr>
        <w:t xml:space="preserve">Os valores pagos a títulos de gratificação mensal aos Conselheiros Tutelares serão revisados em </w:t>
      </w:r>
      <w:r>
        <w:t>10,36%.</w:t>
      </w:r>
    </w:p>
    <w:p w:rsidR="00136752" w:rsidRDefault="00136752" w:rsidP="00136752">
      <w:pPr>
        <w:pStyle w:val="A200168"/>
        <w:spacing w:line="360" w:lineRule="auto"/>
        <w:ind w:firstLine="1134"/>
      </w:pPr>
      <w:r>
        <w:rPr>
          <w:b/>
          <w:bCs/>
        </w:rPr>
        <w:t>Art.3°</w:t>
      </w:r>
      <w:r>
        <w:rPr>
          <w:i/>
          <w:iCs/>
        </w:rPr>
        <w:t xml:space="preserve"> </w:t>
      </w:r>
      <w:r>
        <w:rPr>
          <w:iCs/>
        </w:rPr>
        <w:t>Os valores pagos a títulos de B</w:t>
      </w:r>
      <w:r>
        <w:rPr>
          <w:bCs/>
          <w:color w:val="333333"/>
        </w:rPr>
        <w:t>olsa-Auxílio</w:t>
      </w:r>
      <w:r>
        <w:rPr>
          <w:iCs/>
        </w:rPr>
        <w:t xml:space="preserve"> aos Estagiários serão revisados em </w:t>
      </w:r>
      <w:r>
        <w:t>10,36%.</w:t>
      </w:r>
    </w:p>
    <w:p w:rsidR="00136752" w:rsidRDefault="00136752" w:rsidP="00136752">
      <w:pPr>
        <w:pStyle w:val="A200168"/>
        <w:spacing w:line="360" w:lineRule="auto"/>
        <w:ind w:firstLine="1134"/>
        <w:rPr>
          <w:b/>
          <w:bCs/>
        </w:rPr>
      </w:pPr>
      <w:r>
        <w:rPr>
          <w:b/>
          <w:bCs/>
        </w:rPr>
        <w:t xml:space="preserve">Art.4° </w:t>
      </w:r>
      <w:r>
        <w:t xml:space="preserve">O valor unitário do benefício do </w:t>
      </w:r>
      <w:r>
        <w:rPr>
          <w:rStyle w:val="nfase"/>
          <w:i w:val="0"/>
        </w:rPr>
        <w:t>Vale Alimentação, estabelecido pela Lei Municipal N°797, de 08 de dezembro de 2011, passa a ser de R$ 8,34 (oito reais e trinta e quatro centavos).</w:t>
      </w:r>
    </w:p>
    <w:p w:rsidR="00136752" w:rsidRDefault="00136752" w:rsidP="00136752">
      <w:pPr>
        <w:pStyle w:val="A200168"/>
        <w:spacing w:line="360" w:lineRule="auto"/>
        <w:ind w:firstLine="1134"/>
      </w:pPr>
      <w:r>
        <w:rPr>
          <w:b/>
          <w:bCs/>
        </w:rPr>
        <w:t xml:space="preserve">Art.5° </w:t>
      </w:r>
      <w:r>
        <w:t>As despesas decorrentes da aplicação da presente Lei correrão por conta das dotações orçamentárias próprias para o ano de 2016.</w:t>
      </w:r>
    </w:p>
    <w:p w:rsidR="00136752" w:rsidRDefault="00136752" w:rsidP="00136752">
      <w:pPr>
        <w:pStyle w:val="A200168"/>
        <w:spacing w:line="360" w:lineRule="auto"/>
        <w:ind w:firstLine="1134"/>
      </w:pPr>
      <w:r>
        <w:rPr>
          <w:b/>
          <w:bCs/>
        </w:rPr>
        <w:t xml:space="preserve">Art.6° </w:t>
      </w:r>
      <w:r>
        <w:t xml:space="preserve">Esta Lei entra em vigor na data da sua publicação, com vigência a contar de </w:t>
      </w:r>
      <w:proofErr w:type="gramStart"/>
      <w:r>
        <w:t>1º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março de 2016.</w:t>
      </w:r>
    </w:p>
    <w:p w:rsidR="00136752" w:rsidRDefault="00136752" w:rsidP="00136752">
      <w:pPr>
        <w:pStyle w:val="A200168"/>
        <w:rPr>
          <w:b/>
          <w:bCs/>
        </w:rPr>
      </w:pPr>
    </w:p>
    <w:p w:rsidR="00136752" w:rsidRDefault="00136752" w:rsidP="00136752">
      <w:pPr>
        <w:pStyle w:val="A200168"/>
        <w:ind w:firstLine="0"/>
      </w:pPr>
      <w:r>
        <w:t xml:space="preserve">                                                                     </w:t>
      </w:r>
    </w:p>
    <w:p w:rsidR="00136752" w:rsidRDefault="00136752" w:rsidP="00136752">
      <w:pPr>
        <w:pStyle w:val="A200168"/>
        <w:ind w:firstLine="0"/>
      </w:pPr>
      <w:r>
        <w:t xml:space="preserve">                                                                      Presidente Lucena, 1</w:t>
      </w:r>
      <w:r w:rsidR="00F90177">
        <w:t>8</w:t>
      </w:r>
      <w:r>
        <w:t xml:space="preserve"> de março de 2016.</w:t>
      </w:r>
    </w:p>
    <w:p w:rsidR="00136752" w:rsidRDefault="00136752" w:rsidP="00136752">
      <w:pPr>
        <w:pStyle w:val="A200168"/>
        <w:ind w:firstLine="0"/>
      </w:pPr>
    </w:p>
    <w:p w:rsidR="00136752" w:rsidRDefault="00136752" w:rsidP="00136752">
      <w:pPr>
        <w:pStyle w:val="A200168"/>
        <w:ind w:firstLine="0"/>
      </w:pPr>
    </w:p>
    <w:p w:rsidR="00136752" w:rsidRDefault="00136752" w:rsidP="00136752">
      <w:pPr>
        <w:pStyle w:val="A200168"/>
        <w:ind w:firstLine="0"/>
      </w:pPr>
    </w:p>
    <w:p w:rsidR="00136752" w:rsidRDefault="00136752" w:rsidP="00136752">
      <w:pPr>
        <w:pStyle w:val="A400168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REJANI MARIA WÜRZIUS STOFFEL</w:t>
      </w:r>
    </w:p>
    <w:p w:rsidR="00136752" w:rsidRDefault="00136752" w:rsidP="00136752">
      <w:pPr>
        <w:pStyle w:val="A400168"/>
        <w:ind w:firstLine="0"/>
        <w:rPr>
          <w:bCs/>
        </w:rPr>
      </w:pPr>
      <w:r>
        <w:rPr>
          <w:bCs/>
        </w:rPr>
        <w:t xml:space="preserve">                                                                                         Prefeita Municipal</w:t>
      </w:r>
    </w:p>
    <w:p w:rsidR="003E600C" w:rsidRDefault="003E600C"/>
    <w:p w:rsidR="00136752" w:rsidRDefault="00136752"/>
    <w:p w:rsidR="00136752" w:rsidRDefault="00136752"/>
    <w:p w:rsidR="00136752" w:rsidRDefault="00136752"/>
    <w:p w:rsidR="00136752" w:rsidRDefault="00136752"/>
    <w:p w:rsidR="00136752" w:rsidRDefault="00136752"/>
    <w:p w:rsidR="00136752" w:rsidRDefault="00136752"/>
    <w:p w:rsidR="008C1037" w:rsidRDefault="00136752" w:rsidP="00136752">
      <w:pPr>
        <w:spacing w:line="360" w:lineRule="auto"/>
        <w:rPr>
          <w:color w:val="000000"/>
          <w:sz w:val="24"/>
          <w:szCs w:val="24"/>
        </w:rPr>
      </w:pPr>
      <w:r w:rsidRPr="001B3DA8">
        <w:rPr>
          <w:color w:val="000000"/>
          <w:sz w:val="24"/>
          <w:szCs w:val="24"/>
        </w:rPr>
        <w:t xml:space="preserve">               </w:t>
      </w:r>
    </w:p>
    <w:p w:rsidR="00F90177" w:rsidRDefault="00F90177" w:rsidP="008C1037">
      <w:pP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</w:p>
    <w:p w:rsidR="00136752" w:rsidRPr="001B3DA8" w:rsidRDefault="00136752" w:rsidP="008C1037">
      <w:pP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1B3DA8">
        <w:rPr>
          <w:b/>
          <w:color w:val="000000"/>
          <w:sz w:val="24"/>
          <w:szCs w:val="24"/>
          <w:u w:val="single"/>
        </w:rPr>
        <w:t>JUSTIFICATIVA AO PROJETO DE LEI N° 0</w:t>
      </w:r>
      <w:r>
        <w:rPr>
          <w:b/>
          <w:color w:val="000000"/>
          <w:sz w:val="24"/>
          <w:szCs w:val="24"/>
          <w:u w:val="single"/>
        </w:rPr>
        <w:t>0</w:t>
      </w:r>
      <w:r w:rsidR="00F90177">
        <w:rPr>
          <w:b/>
          <w:color w:val="000000"/>
          <w:sz w:val="24"/>
          <w:szCs w:val="24"/>
          <w:u w:val="single"/>
        </w:rPr>
        <w:t>6</w:t>
      </w:r>
      <w:r w:rsidRPr="001B3DA8">
        <w:rPr>
          <w:b/>
          <w:color w:val="000000"/>
          <w:sz w:val="24"/>
          <w:szCs w:val="24"/>
          <w:u w:val="single"/>
        </w:rPr>
        <w:t xml:space="preserve">, DE </w:t>
      </w:r>
      <w:r>
        <w:rPr>
          <w:b/>
          <w:color w:val="000000"/>
          <w:sz w:val="24"/>
          <w:szCs w:val="24"/>
          <w:u w:val="single"/>
        </w:rPr>
        <w:t>1</w:t>
      </w:r>
      <w:r w:rsidR="00F90177">
        <w:rPr>
          <w:b/>
          <w:color w:val="000000"/>
          <w:sz w:val="24"/>
          <w:szCs w:val="24"/>
          <w:u w:val="single"/>
        </w:rPr>
        <w:t>8</w:t>
      </w:r>
      <w:r w:rsidRPr="001B3DA8">
        <w:rPr>
          <w:b/>
          <w:color w:val="000000"/>
          <w:sz w:val="24"/>
          <w:szCs w:val="24"/>
          <w:u w:val="single"/>
        </w:rPr>
        <w:t xml:space="preserve"> DE MARÇO DE 201</w:t>
      </w:r>
      <w:r>
        <w:rPr>
          <w:b/>
          <w:color w:val="000000"/>
          <w:sz w:val="24"/>
          <w:szCs w:val="24"/>
          <w:u w:val="single"/>
        </w:rPr>
        <w:t>6.</w:t>
      </w:r>
    </w:p>
    <w:p w:rsidR="00136752" w:rsidRDefault="00136752" w:rsidP="00136752">
      <w:pPr>
        <w:pStyle w:val="Ttulo1"/>
        <w:spacing w:line="360" w:lineRule="auto"/>
        <w:ind w:firstLine="1134"/>
        <w:jc w:val="both"/>
        <w:rPr>
          <w:color w:val="000000"/>
        </w:rPr>
      </w:pPr>
    </w:p>
    <w:p w:rsidR="00136752" w:rsidRPr="001B3DA8" w:rsidRDefault="00136752" w:rsidP="00136752">
      <w:pPr>
        <w:pStyle w:val="Ttulo1"/>
        <w:spacing w:line="360" w:lineRule="auto"/>
        <w:ind w:firstLine="1134"/>
        <w:jc w:val="both"/>
        <w:rPr>
          <w:color w:val="000000"/>
        </w:rPr>
      </w:pPr>
      <w:r w:rsidRPr="001B3DA8">
        <w:rPr>
          <w:color w:val="000000"/>
        </w:rPr>
        <w:t xml:space="preserve"> O presente Projeto de Lei objetiva revisar/reajustar os valores de vencimentos e vantagens dos servidores municipais, estagiários e conselho tutelar.</w:t>
      </w:r>
    </w:p>
    <w:p w:rsidR="00136752" w:rsidRPr="001B3DA8" w:rsidRDefault="00136752" w:rsidP="00136752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1B3DA8">
        <w:rPr>
          <w:color w:val="000000"/>
          <w:sz w:val="24"/>
          <w:szCs w:val="24"/>
        </w:rPr>
        <w:t xml:space="preserve">Segundo foi fixado na Lei Municipal nº 435, de 31 de março de 2004, é no mês de março que deve ocorrer </w:t>
      </w:r>
      <w:proofErr w:type="gramStart"/>
      <w:r w:rsidRPr="001B3DA8">
        <w:rPr>
          <w:color w:val="000000"/>
          <w:sz w:val="24"/>
          <w:szCs w:val="24"/>
        </w:rPr>
        <w:t>a</w:t>
      </w:r>
      <w:proofErr w:type="gramEnd"/>
      <w:r w:rsidRPr="001B3DA8">
        <w:rPr>
          <w:color w:val="000000"/>
          <w:sz w:val="24"/>
          <w:szCs w:val="24"/>
        </w:rPr>
        <w:t xml:space="preserve"> revisão da remuneração dos servidores públicos municipais. Ainda, a Constituição Federal, no seu art. 37, inciso X, assegura aos servidores públicos o direito a essa revisão anual.</w:t>
      </w:r>
    </w:p>
    <w:p w:rsidR="00136752" w:rsidRPr="001B3DA8" w:rsidRDefault="00136752" w:rsidP="00136752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1B3DA8">
        <w:rPr>
          <w:color w:val="000000"/>
          <w:sz w:val="24"/>
          <w:szCs w:val="24"/>
        </w:rPr>
        <w:t>Considerando a previsão orçamentária para o ano de 201</w:t>
      </w:r>
      <w:r>
        <w:rPr>
          <w:color w:val="000000"/>
          <w:sz w:val="24"/>
          <w:szCs w:val="24"/>
        </w:rPr>
        <w:t>6</w:t>
      </w:r>
      <w:r w:rsidRPr="001B3DA8">
        <w:rPr>
          <w:color w:val="000000"/>
          <w:sz w:val="24"/>
          <w:szCs w:val="24"/>
        </w:rPr>
        <w:t>, conjugado com o contexto econômico atual, o Poder Executivo está propondo aos Ilustres Vereadores, a contar do dia 1º de março de 201</w:t>
      </w:r>
      <w:r>
        <w:rPr>
          <w:color w:val="000000"/>
          <w:sz w:val="24"/>
          <w:szCs w:val="24"/>
        </w:rPr>
        <w:t>6</w:t>
      </w:r>
      <w:r w:rsidRPr="001B3DA8">
        <w:rPr>
          <w:color w:val="000000"/>
          <w:sz w:val="24"/>
          <w:szCs w:val="24"/>
        </w:rPr>
        <w:t>, o reajuste dos vencimentos dos servidores públicos municipais, estagiários</w:t>
      </w:r>
      <w:proofErr w:type="gramStart"/>
      <w:r w:rsidRPr="001B3DA8">
        <w:rPr>
          <w:color w:val="000000"/>
          <w:sz w:val="24"/>
          <w:szCs w:val="24"/>
        </w:rPr>
        <w:t xml:space="preserve">  </w:t>
      </w:r>
      <w:proofErr w:type="gramEnd"/>
      <w:r w:rsidRPr="001B3DA8">
        <w:rPr>
          <w:color w:val="000000"/>
          <w:sz w:val="24"/>
          <w:szCs w:val="24"/>
        </w:rPr>
        <w:t>e conselh</w:t>
      </w:r>
      <w:r>
        <w:rPr>
          <w:color w:val="000000"/>
          <w:sz w:val="24"/>
          <w:szCs w:val="24"/>
        </w:rPr>
        <w:t>eiros</w:t>
      </w:r>
      <w:r w:rsidRPr="001B3DA8">
        <w:rPr>
          <w:color w:val="000000"/>
          <w:sz w:val="24"/>
          <w:szCs w:val="24"/>
        </w:rPr>
        <w:t xml:space="preserve"> tutelar</w:t>
      </w:r>
      <w:r>
        <w:rPr>
          <w:color w:val="000000"/>
          <w:sz w:val="24"/>
          <w:szCs w:val="24"/>
        </w:rPr>
        <w:t>es</w:t>
      </w:r>
      <w:r w:rsidRPr="001B3DA8">
        <w:rPr>
          <w:color w:val="000000"/>
          <w:sz w:val="24"/>
          <w:szCs w:val="24"/>
        </w:rPr>
        <w:t xml:space="preserve"> na ordem de </w:t>
      </w:r>
      <w:r>
        <w:rPr>
          <w:color w:val="000000"/>
          <w:sz w:val="24"/>
          <w:szCs w:val="24"/>
        </w:rPr>
        <w:t>10,36</w:t>
      </w:r>
      <w:r w:rsidRPr="001B3DA8">
        <w:rPr>
          <w:color w:val="000000"/>
          <w:sz w:val="24"/>
          <w:szCs w:val="24"/>
        </w:rPr>
        <w:t>% (</w:t>
      </w:r>
      <w:r>
        <w:rPr>
          <w:color w:val="000000"/>
          <w:sz w:val="24"/>
          <w:szCs w:val="24"/>
        </w:rPr>
        <w:t>dez virgula trinta e seis por cento)</w:t>
      </w:r>
      <w:r w:rsidR="008C1037">
        <w:rPr>
          <w:color w:val="000000"/>
          <w:sz w:val="24"/>
          <w:szCs w:val="24"/>
        </w:rPr>
        <w:t xml:space="preserve">, </w:t>
      </w:r>
      <w:proofErr w:type="spellStart"/>
      <w:r w:rsidR="008C1037">
        <w:rPr>
          <w:color w:val="000000"/>
          <w:sz w:val="24"/>
          <w:szCs w:val="24"/>
        </w:rPr>
        <w:t>realtivo</w:t>
      </w:r>
      <w:proofErr w:type="spellEnd"/>
      <w:r w:rsidR="008C1037">
        <w:rPr>
          <w:color w:val="000000"/>
          <w:sz w:val="24"/>
          <w:szCs w:val="24"/>
        </w:rPr>
        <w:t xml:space="preserve"> à inflação no </w:t>
      </w:r>
      <w:r w:rsidR="00CF763F">
        <w:rPr>
          <w:color w:val="000000"/>
          <w:sz w:val="24"/>
          <w:szCs w:val="24"/>
        </w:rPr>
        <w:t>período</w:t>
      </w:r>
      <w:r w:rsidR="008C1037">
        <w:rPr>
          <w:color w:val="000000"/>
          <w:sz w:val="24"/>
          <w:szCs w:val="24"/>
        </w:rPr>
        <w:t xml:space="preserve"> de 12 meses, de acordo com o IPCA – IBGE</w:t>
      </w:r>
      <w:r w:rsidRPr="001B3DA8">
        <w:rPr>
          <w:color w:val="000000"/>
          <w:sz w:val="24"/>
          <w:szCs w:val="24"/>
        </w:rPr>
        <w:t xml:space="preserve">. O </w:t>
      </w:r>
      <w:r>
        <w:rPr>
          <w:color w:val="000000"/>
          <w:sz w:val="24"/>
          <w:szCs w:val="24"/>
        </w:rPr>
        <w:t xml:space="preserve">benefício do </w:t>
      </w:r>
      <w:r w:rsidRPr="001B3DA8">
        <w:rPr>
          <w:rStyle w:val="nfase"/>
          <w:i w:val="0"/>
          <w:sz w:val="24"/>
          <w:szCs w:val="24"/>
        </w:rPr>
        <w:t>Vale Alimentação, estabelecido pela Lei Municipal N°797, de 08 de dezembro de 2011, será reajustado no mesmo percentual,</w:t>
      </w:r>
      <w:proofErr w:type="gramStart"/>
      <w:r w:rsidRPr="001B3DA8">
        <w:rPr>
          <w:rStyle w:val="nfase"/>
          <w:i w:val="0"/>
          <w:sz w:val="24"/>
          <w:szCs w:val="24"/>
        </w:rPr>
        <w:t xml:space="preserve">  </w:t>
      </w:r>
      <w:proofErr w:type="gramEnd"/>
      <w:r w:rsidRPr="001B3DA8">
        <w:rPr>
          <w:rStyle w:val="nfase"/>
          <w:i w:val="0"/>
          <w:sz w:val="24"/>
          <w:szCs w:val="24"/>
        </w:rPr>
        <w:t xml:space="preserve">passando a ser de R$ </w:t>
      </w:r>
      <w:r>
        <w:rPr>
          <w:rStyle w:val="nfase"/>
          <w:i w:val="0"/>
          <w:sz w:val="24"/>
          <w:szCs w:val="24"/>
        </w:rPr>
        <w:t>8,34</w:t>
      </w:r>
      <w:r w:rsidRPr="001B3DA8">
        <w:rPr>
          <w:rStyle w:val="nfase"/>
          <w:i w:val="0"/>
          <w:sz w:val="24"/>
          <w:szCs w:val="24"/>
        </w:rPr>
        <w:t xml:space="preserve"> (</w:t>
      </w:r>
      <w:r>
        <w:rPr>
          <w:rStyle w:val="nfase"/>
          <w:i w:val="0"/>
          <w:sz w:val="24"/>
          <w:szCs w:val="24"/>
        </w:rPr>
        <w:t>oito reais e trinta e quatro centavos)</w:t>
      </w:r>
      <w:r w:rsidRPr="001B3DA8">
        <w:rPr>
          <w:rStyle w:val="nfase"/>
          <w:i w:val="0"/>
          <w:sz w:val="24"/>
          <w:szCs w:val="24"/>
        </w:rPr>
        <w:t>.</w:t>
      </w:r>
      <w:r>
        <w:rPr>
          <w:rStyle w:val="nfase"/>
          <w:i w:val="0"/>
          <w:sz w:val="24"/>
          <w:szCs w:val="24"/>
        </w:rPr>
        <w:t xml:space="preserve"> </w:t>
      </w:r>
      <w:r w:rsidRPr="001B3DA8">
        <w:rPr>
          <w:color w:val="000000"/>
          <w:sz w:val="24"/>
          <w:szCs w:val="24"/>
        </w:rPr>
        <w:t>O valor</w:t>
      </w:r>
      <w:proofErr w:type="gramStart"/>
      <w:r w:rsidRPr="001B3DA8">
        <w:rPr>
          <w:color w:val="000000"/>
          <w:sz w:val="24"/>
          <w:szCs w:val="24"/>
        </w:rPr>
        <w:t xml:space="preserve">  </w:t>
      </w:r>
      <w:proofErr w:type="gramEnd"/>
      <w:r w:rsidRPr="001B3DA8">
        <w:rPr>
          <w:color w:val="000000"/>
          <w:sz w:val="24"/>
          <w:szCs w:val="24"/>
        </w:rPr>
        <w:t>está adequado à disponibilidade/capacidade financeira do Município, preservando os compromissos relativos a investimentos e despesas continuadas nas áreas prioritárias de interesse econômico e social. O índice proposto atende ainda ao estabelecido no artigo 169 da Constituição Federal e a Lei Complementar nº 101, de</w:t>
      </w:r>
      <w:proofErr w:type="gramStart"/>
      <w:r w:rsidRPr="001B3DA8">
        <w:rPr>
          <w:color w:val="000000"/>
          <w:sz w:val="24"/>
          <w:szCs w:val="24"/>
        </w:rPr>
        <w:t xml:space="preserve">  </w:t>
      </w:r>
      <w:proofErr w:type="gramEnd"/>
      <w:r w:rsidRPr="001B3DA8">
        <w:rPr>
          <w:color w:val="000000"/>
          <w:sz w:val="24"/>
          <w:szCs w:val="24"/>
        </w:rPr>
        <w:t>4 de maio de 2000.</w:t>
      </w:r>
    </w:p>
    <w:p w:rsidR="00136752" w:rsidRPr="001B3DA8" w:rsidRDefault="00136752" w:rsidP="00136752">
      <w:pPr>
        <w:pStyle w:val="A283268"/>
        <w:tabs>
          <w:tab w:val="clear" w:pos="3312"/>
          <w:tab w:val="clear" w:pos="3456"/>
          <w:tab w:val="clear" w:pos="3600"/>
          <w:tab w:val="clear" w:pos="3744"/>
          <w:tab w:val="clear" w:pos="3888"/>
          <w:tab w:val="clear" w:pos="4320"/>
          <w:tab w:val="clear" w:pos="4464"/>
          <w:tab w:val="left" w:pos="3544"/>
          <w:tab w:val="left" w:pos="4253"/>
        </w:tabs>
        <w:spacing w:line="360" w:lineRule="auto"/>
        <w:ind w:left="0" w:firstLine="1134"/>
      </w:pPr>
      <w:r w:rsidRPr="001B3DA8">
        <w:t>Diante do exposto, encaminhamos</w:t>
      </w:r>
      <w:proofErr w:type="gramStart"/>
      <w:r w:rsidRPr="001B3DA8">
        <w:t xml:space="preserve"> </w:t>
      </w:r>
      <w:r>
        <w:t xml:space="preserve"> </w:t>
      </w:r>
      <w:proofErr w:type="gramEnd"/>
      <w:r>
        <w:t xml:space="preserve">o Projeto de </w:t>
      </w:r>
      <w:r w:rsidR="0095306B">
        <w:t>L</w:t>
      </w:r>
      <w:r>
        <w:t xml:space="preserve">ei 07/2016, </w:t>
      </w:r>
      <w:r w:rsidRPr="001B3DA8">
        <w:t xml:space="preserve">para apreciação e </w:t>
      </w:r>
      <w:r>
        <w:t>votação.</w:t>
      </w:r>
    </w:p>
    <w:p w:rsidR="00136752" w:rsidRPr="001B3DA8" w:rsidRDefault="00136752" w:rsidP="00136752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1B3DA8">
        <w:rPr>
          <w:color w:val="000000"/>
          <w:sz w:val="24"/>
          <w:szCs w:val="24"/>
        </w:rPr>
        <w:t xml:space="preserve">                                                                    </w:t>
      </w:r>
    </w:p>
    <w:p w:rsidR="00136752" w:rsidRPr="001B3DA8" w:rsidRDefault="00136752" w:rsidP="00136752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1B3DA8">
        <w:rPr>
          <w:color w:val="000000"/>
          <w:sz w:val="24"/>
          <w:szCs w:val="24"/>
        </w:rPr>
        <w:t xml:space="preserve">                                                              Atenciosamente,</w:t>
      </w:r>
    </w:p>
    <w:p w:rsidR="00136752" w:rsidRPr="001B3DA8" w:rsidRDefault="00136752" w:rsidP="00136752">
      <w:pPr>
        <w:spacing w:line="360" w:lineRule="auto"/>
        <w:rPr>
          <w:color w:val="000000"/>
          <w:sz w:val="24"/>
          <w:szCs w:val="24"/>
        </w:rPr>
      </w:pPr>
      <w:r w:rsidRPr="001B3DA8">
        <w:rPr>
          <w:color w:val="000000"/>
          <w:sz w:val="24"/>
          <w:szCs w:val="24"/>
        </w:rPr>
        <w:t xml:space="preserve">                                     </w:t>
      </w:r>
    </w:p>
    <w:p w:rsidR="00136752" w:rsidRPr="001B3DA8" w:rsidRDefault="00136752" w:rsidP="00136752">
      <w:pPr>
        <w:spacing w:line="360" w:lineRule="auto"/>
        <w:rPr>
          <w:b/>
          <w:bCs/>
          <w:color w:val="000000"/>
          <w:sz w:val="24"/>
          <w:szCs w:val="24"/>
        </w:rPr>
      </w:pPr>
      <w:r w:rsidRPr="001B3DA8"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Pr="001B3DA8">
        <w:rPr>
          <w:b/>
          <w:color w:val="000000"/>
          <w:sz w:val="24"/>
          <w:szCs w:val="24"/>
        </w:rPr>
        <w:t>REJANI MARIA WÜRZIUS STOFFEL</w:t>
      </w:r>
    </w:p>
    <w:p w:rsidR="00136752" w:rsidRPr="001B3DA8" w:rsidRDefault="00136752" w:rsidP="00136752">
      <w:pPr>
        <w:spacing w:line="360" w:lineRule="auto"/>
        <w:rPr>
          <w:color w:val="000000"/>
          <w:sz w:val="24"/>
          <w:szCs w:val="24"/>
        </w:rPr>
      </w:pPr>
      <w:r w:rsidRPr="001B3DA8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1B3DA8">
        <w:rPr>
          <w:bCs/>
          <w:color w:val="000000"/>
          <w:sz w:val="24"/>
          <w:szCs w:val="24"/>
        </w:rPr>
        <w:t xml:space="preserve"> Prefeita Municipal</w:t>
      </w:r>
    </w:p>
    <w:p w:rsidR="00136752" w:rsidRDefault="00136752"/>
    <w:sectPr w:rsidR="00136752" w:rsidSect="00136752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DC"/>
    <w:rsid w:val="000833CB"/>
    <w:rsid w:val="00136752"/>
    <w:rsid w:val="002F74DC"/>
    <w:rsid w:val="003A6CF6"/>
    <w:rsid w:val="003C583C"/>
    <w:rsid w:val="003E600C"/>
    <w:rsid w:val="006517AA"/>
    <w:rsid w:val="00675EDA"/>
    <w:rsid w:val="00681729"/>
    <w:rsid w:val="00785097"/>
    <w:rsid w:val="008C1037"/>
    <w:rsid w:val="00903077"/>
    <w:rsid w:val="009326E6"/>
    <w:rsid w:val="0095306B"/>
    <w:rsid w:val="009A0378"/>
    <w:rsid w:val="00A00371"/>
    <w:rsid w:val="00A67170"/>
    <w:rsid w:val="00CF763F"/>
    <w:rsid w:val="00DD524F"/>
    <w:rsid w:val="00E93CE1"/>
    <w:rsid w:val="00F83DBC"/>
    <w:rsid w:val="00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5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6752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0168">
    <w:name w:val="_A200168"/>
    <w:rsid w:val="0013675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3268">
    <w:name w:val="_A283268"/>
    <w:rsid w:val="0013675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4464" w:hanging="57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0168">
    <w:name w:val="_A400168"/>
    <w:rsid w:val="0013675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561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136752"/>
    <w:rPr>
      <w:i/>
      <w:iCs/>
    </w:rPr>
  </w:style>
  <w:style w:type="character" w:customStyle="1" w:styleId="Ttulo1Char">
    <w:name w:val="Título 1 Char"/>
    <w:basedOn w:val="Fontepargpadro"/>
    <w:link w:val="Ttulo1"/>
    <w:rsid w:val="001367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5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6752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0168">
    <w:name w:val="_A200168"/>
    <w:rsid w:val="0013675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3268">
    <w:name w:val="_A283268"/>
    <w:rsid w:val="0013675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4464" w:hanging="57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0168">
    <w:name w:val="_A400168"/>
    <w:rsid w:val="0013675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561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136752"/>
    <w:rPr>
      <w:i/>
      <w:iCs/>
    </w:rPr>
  </w:style>
  <w:style w:type="character" w:customStyle="1" w:styleId="Ttulo1Char">
    <w:name w:val="Título 1 Char"/>
    <w:basedOn w:val="Fontepargpadro"/>
    <w:link w:val="Ttulo1"/>
    <w:rsid w:val="001367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2984</Characters>
  <Application>Microsoft Office Word</Application>
  <DocSecurity>0</DocSecurity>
  <Lines>24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2016-03-14T11:36:00Z</cp:lastPrinted>
  <dcterms:created xsi:type="dcterms:W3CDTF">2016-04-19T13:54:00Z</dcterms:created>
  <dcterms:modified xsi:type="dcterms:W3CDTF">2016-04-19T13:54:00Z</dcterms:modified>
</cp:coreProperties>
</file>