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3" w:rsidRPr="00404B29" w:rsidRDefault="00A61193" w:rsidP="00404B29">
      <w:pPr>
        <w:pStyle w:val="Ttulo1"/>
        <w:spacing w:line="360" w:lineRule="auto"/>
        <w:ind w:firstLine="0"/>
      </w:pPr>
      <w:bookmarkStart w:id="0" w:name="OLE_LINK1"/>
      <w:bookmarkStart w:id="1" w:name="OLE_LINK2"/>
      <w:bookmarkStart w:id="2" w:name="OLE_LINK3"/>
      <w:bookmarkStart w:id="3" w:name="OLE_LINK4"/>
      <w:r>
        <w:t xml:space="preserve">                    </w:t>
      </w:r>
      <w:r w:rsidR="00FA0493" w:rsidRPr="00404B29">
        <w:t>PROJETO DE LEI Nº 0</w:t>
      </w:r>
      <w:r w:rsidR="00D0194C" w:rsidRPr="00404B29">
        <w:t>3</w:t>
      </w:r>
      <w:r w:rsidR="00404B29" w:rsidRPr="00404B29">
        <w:t>4</w:t>
      </w:r>
      <w:r w:rsidR="00FA0493" w:rsidRPr="00404B29">
        <w:t xml:space="preserve">, DE </w:t>
      </w:r>
      <w:r w:rsidR="007E33D6" w:rsidRPr="00404B29">
        <w:t>2</w:t>
      </w:r>
      <w:r w:rsidR="00D0194C" w:rsidRPr="00404B29">
        <w:t>6</w:t>
      </w:r>
      <w:r w:rsidR="00233739" w:rsidRPr="00404B29">
        <w:t xml:space="preserve"> DE </w:t>
      </w:r>
      <w:r w:rsidR="00D0194C" w:rsidRPr="00404B29">
        <w:t>JUNHO</w:t>
      </w:r>
      <w:r w:rsidR="00440C51" w:rsidRPr="00404B29">
        <w:t xml:space="preserve"> DE</w:t>
      </w:r>
      <w:r w:rsidR="003B528F" w:rsidRPr="00404B29">
        <w:t xml:space="preserve"> </w:t>
      </w:r>
      <w:r w:rsidR="00440C51" w:rsidRPr="00404B29">
        <w:t>2013</w:t>
      </w:r>
      <w:r w:rsidR="00FA0493" w:rsidRPr="00404B29">
        <w:t>.</w:t>
      </w:r>
    </w:p>
    <w:bookmarkEnd w:id="0"/>
    <w:bookmarkEnd w:id="1"/>
    <w:p w:rsidR="003B528F" w:rsidRPr="00404B29" w:rsidRDefault="003B528F" w:rsidP="00404B29">
      <w:pPr>
        <w:pStyle w:val="A282868"/>
        <w:spacing w:line="360" w:lineRule="auto"/>
        <w:ind w:left="0"/>
        <w:rPr>
          <w:b/>
          <w:bCs/>
        </w:rPr>
      </w:pPr>
    </w:p>
    <w:p w:rsidR="00D0194C" w:rsidRPr="00404B29" w:rsidRDefault="00D0194C" w:rsidP="00404B29">
      <w:pPr>
        <w:pStyle w:val="A282868"/>
        <w:spacing w:line="360" w:lineRule="auto"/>
        <w:ind w:left="0"/>
        <w:rPr>
          <w:b/>
          <w:bCs/>
        </w:rPr>
      </w:pPr>
    </w:p>
    <w:p w:rsidR="00233739" w:rsidRDefault="00233739" w:rsidP="00A61193">
      <w:pPr>
        <w:pStyle w:val="A282868"/>
        <w:spacing w:line="360" w:lineRule="auto"/>
        <w:ind w:left="4395"/>
        <w:rPr>
          <w:b/>
          <w:bCs/>
          <w:i/>
        </w:rPr>
      </w:pPr>
      <w:proofErr w:type="gramStart"/>
      <w:r w:rsidRPr="00404B29">
        <w:rPr>
          <w:b/>
          <w:bCs/>
        </w:rPr>
        <w:t>“</w:t>
      </w:r>
      <w:r w:rsidRPr="00404B29">
        <w:rPr>
          <w:b/>
          <w:bCs/>
          <w:i/>
        </w:rPr>
        <w:t>AUTORIZA O PODER EXECUTIVO A ABRIR CRÉDITO ADICIONA</w:t>
      </w:r>
      <w:r w:rsidR="00404B29">
        <w:rPr>
          <w:b/>
          <w:bCs/>
          <w:i/>
        </w:rPr>
        <w:t>L</w:t>
      </w:r>
      <w:r w:rsidRPr="00404B29">
        <w:rPr>
          <w:b/>
          <w:bCs/>
          <w:i/>
        </w:rPr>
        <w:t xml:space="preserve"> ESPECIA</w:t>
      </w:r>
      <w:r w:rsidR="00404B29">
        <w:rPr>
          <w:b/>
          <w:bCs/>
          <w:i/>
        </w:rPr>
        <w:t xml:space="preserve">L </w:t>
      </w:r>
      <w:r w:rsidRPr="00404B29">
        <w:rPr>
          <w:b/>
          <w:bCs/>
          <w:i/>
        </w:rPr>
        <w:t>NO VALOR DE R$</w:t>
      </w:r>
      <w:r w:rsidR="00404B29">
        <w:rPr>
          <w:b/>
          <w:bCs/>
          <w:i/>
        </w:rPr>
        <w:t>10.000</w:t>
      </w:r>
      <w:r w:rsidR="00A61193">
        <w:rPr>
          <w:b/>
          <w:bCs/>
          <w:i/>
        </w:rPr>
        <w:t>,00</w:t>
      </w:r>
      <w:r w:rsidR="003B528F" w:rsidRPr="00404B29">
        <w:rPr>
          <w:b/>
          <w:bCs/>
          <w:i/>
        </w:rPr>
        <w:t xml:space="preserve"> </w:t>
      </w:r>
      <w:r w:rsidR="00A61193">
        <w:rPr>
          <w:b/>
          <w:bCs/>
          <w:i/>
        </w:rPr>
        <w:t>(</w:t>
      </w:r>
      <w:r w:rsidR="00D0194C" w:rsidRPr="00404B29">
        <w:rPr>
          <w:b/>
          <w:bCs/>
          <w:i/>
        </w:rPr>
        <w:t>DEZ MIL REAIS</w:t>
      </w:r>
      <w:bookmarkEnd w:id="2"/>
      <w:bookmarkEnd w:id="3"/>
      <w:r w:rsidR="00A61193">
        <w:rPr>
          <w:b/>
          <w:bCs/>
          <w:i/>
        </w:rPr>
        <w:t>).</w:t>
      </w:r>
      <w:proofErr w:type="gramEnd"/>
    </w:p>
    <w:p w:rsidR="00A61193" w:rsidRDefault="00A61193" w:rsidP="00A61193">
      <w:pPr>
        <w:pStyle w:val="A282868"/>
        <w:spacing w:line="360" w:lineRule="auto"/>
        <w:ind w:left="4395"/>
      </w:pPr>
    </w:p>
    <w:p w:rsidR="003B528F" w:rsidRPr="00404B29" w:rsidRDefault="00233739" w:rsidP="00404B29">
      <w:pPr>
        <w:spacing w:line="360" w:lineRule="auto"/>
        <w:ind w:firstLine="1134"/>
        <w:jc w:val="both"/>
        <w:rPr>
          <w:sz w:val="24"/>
          <w:szCs w:val="24"/>
        </w:rPr>
      </w:pPr>
      <w:r w:rsidRPr="00404B29">
        <w:rPr>
          <w:b/>
          <w:sz w:val="24"/>
          <w:szCs w:val="24"/>
        </w:rPr>
        <w:t xml:space="preserve">Art. </w:t>
      </w:r>
      <w:r w:rsidR="003B528F" w:rsidRPr="00404B29">
        <w:rPr>
          <w:b/>
          <w:sz w:val="24"/>
          <w:szCs w:val="24"/>
        </w:rPr>
        <w:t>1</w:t>
      </w:r>
      <w:r w:rsidRPr="00404B29">
        <w:rPr>
          <w:b/>
          <w:sz w:val="24"/>
          <w:szCs w:val="24"/>
        </w:rPr>
        <w:t>°</w:t>
      </w:r>
      <w:r w:rsidRPr="00404B29">
        <w:rPr>
          <w:sz w:val="24"/>
          <w:szCs w:val="24"/>
        </w:rPr>
        <w:t xml:space="preserve"> Fica o Pode</w:t>
      </w:r>
      <w:r w:rsidR="00AA0FD8">
        <w:rPr>
          <w:sz w:val="24"/>
          <w:szCs w:val="24"/>
        </w:rPr>
        <w:t>r Executivo autorizado a abrir</w:t>
      </w:r>
      <w:r w:rsidRPr="00404B29">
        <w:rPr>
          <w:sz w:val="24"/>
          <w:szCs w:val="24"/>
        </w:rPr>
        <w:t xml:space="preserve"> o seguinte </w:t>
      </w:r>
      <w:r w:rsidR="00440C51" w:rsidRPr="00404B29">
        <w:rPr>
          <w:b/>
          <w:sz w:val="24"/>
          <w:szCs w:val="24"/>
          <w:u w:val="single"/>
        </w:rPr>
        <w:t>Crédito Adicional Especial</w:t>
      </w:r>
      <w:r w:rsidR="00440C51" w:rsidRPr="00404B29">
        <w:rPr>
          <w:sz w:val="24"/>
          <w:szCs w:val="24"/>
        </w:rPr>
        <w:t xml:space="preserve"> no Orçamento de</w:t>
      </w:r>
      <w:proofErr w:type="gramStart"/>
      <w:r w:rsidR="00440C51" w:rsidRPr="00404B29">
        <w:rPr>
          <w:sz w:val="24"/>
          <w:szCs w:val="24"/>
        </w:rPr>
        <w:t xml:space="preserve">  </w:t>
      </w:r>
      <w:proofErr w:type="gramEnd"/>
      <w:r w:rsidR="00440C51" w:rsidRPr="00404B29">
        <w:rPr>
          <w:sz w:val="24"/>
          <w:szCs w:val="24"/>
        </w:rPr>
        <w:t xml:space="preserve">2013, Lei Municipal </w:t>
      </w:r>
      <w:r w:rsidR="00407FC3" w:rsidRPr="00404B29">
        <w:rPr>
          <w:sz w:val="24"/>
          <w:szCs w:val="24"/>
        </w:rPr>
        <w:t xml:space="preserve">n.° </w:t>
      </w:r>
      <w:r w:rsidR="00440C51" w:rsidRPr="00404B29">
        <w:rPr>
          <w:sz w:val="24"/>
          <w:szCs w:val="24"/>
        </w:rPr>
        <w:t>861 de 13 de dezembro  de 2012:</w:t>
      </w:r>
      <w:r w:rsidR="003B528F" w:rsidRPr="00404B29">
        <w:rPr>
          <w:sz w:val="24"/>
          <w:szCs w:val="24"/>
        </w:rPr>
        <w:t xml:space="preserve"> </w:t>
      </w:r>
    </w:p>
    <w:p w:rsidR="00404B29" w:rsidRPr="00404B29" w:rsidRDefault="00404B29" w:rsidP="00404B29">
      <w:pPr>
        <w:jc w:val="both"/>
        <w:rPr>
          <w:sz w:val="24"/>
          <w:szCs w:val="24"/>
        </w:rPr>
      </w:pPr>
      <w:r w:rsidRPr="00404B29">
        <w:rPr>
          <w:sz w:val="24"/>
          <w:szCs w:val="24"/>
        </w:rPr>
        <w:t>06</w:t>
      </w:r>
      <w:proofErr w:type="gramStart"/>
      <w:r w:rsidRPr="00404B29">
        <w:rPr>
          <w:sz w:val="24"/>
          <w:szCs w:val="24"/>
        </w:rPr>
        <w:t xml:space="preserve">  </w:t>
      </w:r>
      <w:proofErr w:type="spellStart"/>
      <w:proofErr w:type="gramEnd"/>
      <w:r w:rsidRPr="00404B29">
        <w:rPr>
          <w:sz w:val="24"/>
          <w:szCs w:val="24"/>
        </w:rPr>
        <w:t>SECRET</w:t>
      </w:r>
      <w:proofErr w:type="spellEnd"/>
      <w:r w:rsidRPr="00404B29">
        <w:rPr>
          <w:sz w:val="24"/>
          <w:szCs w:val="24"/>
        </w:rPr>
        <w:t xml:space="preserve">. DE SAÚDE, </w:t>
      </w:r>
      <w:proofErr w:type="gramStart"/>
      <w:r w:rsidRPr="00404B29">
        <w:rPr>
          <w:sz w:val="24"/>
          <w:szCs w:val="24"/>
        </w:rPr>
        <w:t>A.</w:t>
      </w:r>
      <w:proofErr w:type="gramEnd"/>
      <w:r w:rsidRPr="00404B29">
        <w:rPr>
          <w:sz w:val="24"/>
          <w:szCs w:val="24"/>
        </w:rPr>
        <w:t>SOCIAL E M.AMBIENTE</w:t>
      </w:r>
    </w:p>
    <w:p w:rsidR="00404B29" w:rsidRPr="00404B29" w:rsidRDefault="00404B29" w:rsidP="00404B29">
      <w:pPr>
        <w:jc w:val="both"/>
        <w:rPr>
          <w:sz w:val="24"/>
          <w:szCs w:val="24"/>
        </w:rPr>
      </w:pPr>
      <w:r w:rsidRPr="00404B29">
        <w:rPr>
          <w:sz w:val="24"/>
          <w:szCs w:val="24"/>
        </w:rPr>
        <w:t>02</w:t>
      </w:r>
      <w:proofErr w:type="gramStart"/>
      <w:r w:rsidRPr="00404B29">
        <w:rPr>
          <w:sz w:val="24"/>
          <w:szCs w:val="24"/>
        </w:rPr>
        <w:t xml:space="preserve">  </w:t>
      </w:r>
      <w:proofErr w:type="spellStart"/>
      <w:proofErr w:type="gramEnd"/>
      <w:r w:rsidRPr="00404B29">
        <w:rPr>
          <w:sz w:val="24"/>
          <w:szCs w:val="24"/>
        </w:rPr>
        <w:t>DPTO</w:t>
      </w:r>
      <w:proofErr w:type="spellEnd"/>
      <w:r w:rsidRPr="00404B29">
        <w:rPr>
          <w:sz w:val="24"/>
          <w:szCs w:val="24"/>
        </w:rPr>
        <w:t xml:space="preserve"> MEIO AMBIENTE</w:t>
      </w:r>
    </w:p>
    <w:p w:rsidR="00404B29" w:rsidRPr="00404B29" w:rsidRDefault="00404B29" w:rsidP="00404B29">
      <w:pPr>
        <w:jc w:val="both"/>
        <w:rPr>
          <w:sz w:val="24"/>
          <w:szCs w:val="24"/>
        </w:rPr>
      </w:pPr>
      <w:r w:rsidRPr="00404B29">
        <w:rPr>
          <w:sz w:val="24"/>
          <w:szCs w:val="24"/>
        </w:rPr>
        <w:t>18</w:t>
      </w:r>
      <w:proofErr w:type="gramStart"/>
      <w:r w:rsidRPr="00404B29">
        <w:rPr>
          <w:sz w:val="24"/>
          <w:szCs w:val="24"/>
        </w:rPr>
        <w:t xml:space="preserve">  </w:t>
      </w:r>
      <w:proofErr w:type="gramEnd"/>
      <w:r w:rsidRPr="00404B29">
        <w:rPr>
          <w:sz w:val="24"/>
          <w:szCs w:val="24"/>
        </w:rPr>
        <w:t>Gestão Ambiental</w:t>
      </w:r>
    </w:p>
    <w:p w:rsidR="00404B29" w:rsidRPr="00404B29" w:rsidRDefault="00404B29" w:rsidP="00404B29">
      <w:pPr>
        <w:jc w:val="both"/>
        <w:rPr>
          <w:sz w:val="24"/>
          <w:szCs w:val="24"/>
        </w:rPr>
      </w:pPr>
      <w:r w:rsidRPr="00404B29">
        <w:rPr>
          <w:sz w:val="24"/>
          <w:szCs w:val="24"/>
        </w:rPr>
        <w:t>18.122</w:t>
      </w:r>
      <w:proofErr w:type="gramStart"/>
      <w:r w:rsidRPr="00404B29">
        <w:rPr>
          <w:sz w:val="24"/>
          <w:szCs w:val="24"/>
        </w:rPr>
        <w:t xml:space="preserve">  </w:t>
      </w:r>
      <w:proofErr w:type="gramEnd"/>
      <w:r w:rsidRPr="00404B29">
        <w:rPr>
          <w:sz w:val="24"/>
          <w:szCs w:val="24"/>
        </w:rPr>
        <w:t>Administração Geral</w:t>
      </w:r>
    </w:p>
    <w:p w:rsidR="00404B29" w:rsidRPr="00404B29" w:rsidRDefault="00404B29" w:rsidP="00404B29">
      <w:pPr>
        <w:jc w:val="both"/>
        <w:rPr>
          <w:sz w:val="24"/>
          <w:szCs w:val="24"/>
        </w:rPr>
      </w:pPr>
      <w:r w:rsidRPr="00404B29">
        <w:rPr>
          <w:sz w:val="24"/>
          <w:szCs w:val="24"/>
        </w:rPr>
        <w:t>18.122.1008 Gestão da Política de Meio Ambiente</w:t>
      </w:r>
    </w:p>
    <w:p w:rsidR="00404B29" w:rsidRPr="00404B29" w:rsidRDefault="00404B29" w:rsidP="00404B29">
      <w:pPr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18.122.1008.2054 </w:t>
      </w:r>
      <w:proofErr w:type="spellStart"/>
      <w:r w:rsidRPr="00404B29">
        <w:rPr>
          <w:sz w:val="24"/>
          <w:szCs w:val="24"/>
        </w:rPr>
        <w:t>Manut</w:t>
      </w:r>
      <w:proofErr w:type="spellEnd"/>
      <w:r w:rsidRPr="00404B29">
        <w:rPr>
          <w:sz w:val="24"/>
          <w:szCs w:val="24"/>
        </w:rPr>
        <w:t xml:space="preserve">. </w:t>
      </w:r>
      <w:proofErr w:type="spellStart"/>
      <w:r w:rsidRPr="00404B29">
        <w:rPr>
          <w:sz w:val="24"/>
          <w:szCs w:val="24"/>
        </w:rPr>
        <w:t>Desenv</w:t>
      </w:r>
      <w:proofErr w:type="spellEnd"/>
      <w:r w:rsidRPr="00404B29">
        <w:rPr>
          <w:sz w:val="24"/>
          <w:szCs w:val="24"/>
        </w:rPr>
        <w:t xml:space="preserve">. </w:t>
      </w:r>
      <w:proofErr w:type="spellStart"/>
      <w:r w:rsidRPr="00404B29">
        <w:rPr>
          <w:sz w:val="24"/>
          <w:szCs w:val="24"/>
        </w:rPr>
        <w:t>Ativ</w:t>
      </w:r>
      <w:proofErr w:type="spellEnd"/>
      <w:r w:rsidRPr="00404B29">
        <w:rPr>
          <w:sz w:val="24"/>
          <w:szCs w:val="24"/>
        </w:rPr>
        <w:t xml:space="preserve">. </w:t>
      </w:r>
      <w:proofErr w:type="spellStart"/>
      <w:r w:rsidRPr="00404B29">
        <w:rPr>
          <w:sz w:val="24"/>
          <w:szCs w:val="24"/>
        </w:rPr>
        <w:t>Dpto</w:t>
      </w:r>
      <w:proofErr w:type="spellEnd"/>
      <w:r w:rsidRPr="00404B29">
        <w:rPr>
          <w:sz w:val="24"/>
          <w:szCs w:val="24"/>
        </w:rPr>
        <w:t xml:space="preserve"> Meio Ambiente e </w:t>
      </w:r>
      <w:proofErr w:type="spellStart"/>
      <w:r w:rsidRPr="00404B29">
        <w:rPr>
          <w:sz w:val="24"/>
          <w:szCs w:val="24"/>
        </w:rPr>
        <w:t>Licenc</w:t>
      </w:r>
      <w:proofErr w:type="spellEnd"/>
      <w:r w:rsidRPr="00404B29">
        <w:rPr>
          <w:sz w:val="24"/>
          <w:szCs w:val="24"/>
        </w:rPr>
        <w:t>.</w:t>
      </w:r>
    </w:p>
    <w:p w:rsidR="00404B29" w:rsidRPr="00404B29" w:rsidRDefault="00404B29" w:rsidP="00404B29">
      <w:pPr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3.3.3.9.0.39.00.000000 Outros serviços de </w:t>
      </w:r>
      <w:proofErr w:type="spellStart"/>
      <w:r w:rsidRPr="00404B29">
        <w:rPr>
          <w:sz w:val="24"/>
          <w:szCs w:val="24"/>
        </w:rPr>
        <w:t>terc</w:t>
      </w:r>
      <w:proofErr w:type="spellEnd"/>
      <w:r w:rsidRPr="00404B29">
        <w:rPr>
          <w:sz w:val="24"/>
          <w:szCs w:val="24"/>
        </w:rPr>
        <w:t>. - p. jur.</w:t>
      </w:r>
    </w:p>
    <w:p w:rsidR="00404B29" w:rsidRPr="00404B29" w:rsidRDefault="00404B29" w:rsidP="00404B29">
      <w:pPr>
        <w:tabs>
          <w:tab w:val="right" w:leader="dot" w:pos="9086"/>
        </w:tabs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Conta nº 68600 (1048 - </w:t>
      </w:r>
      <w:proofErr w:type="spellStart"/>
      <w:proofErr w:type="gramStart"/>
      <w:r w:rsidRPr="00404B29">
        <w:rPr>
          <w:sz w:val="24"/>
          <w:szCs w:val="24"/>
        </w:rPr>
        <w:t>Prog</w:t>
      </w:r>
      <w:proofErr w:type="spellEnd"/>
      <w:r w:rsidRPr="00404B29">
        <w:rPr>
          <w:sz w:val="24"/>
          <w:szCs w:val="24"/>
        </w:rPr>
        <w:t>.</w:t>
      </w:r>
      <w:proofErr w:type="gramEnd"/>
      <w:r w:rsidRPr="00404B29">
        <w:rPr>
          <w:sz w:val="24"/>
          <w:szCs w:val="24"/>
        </w:rPr>
        <w:t xml:space="preserve">Est. Saneamento Peq.Com.) </w:t>
      </w:r>
      <w:r w:rsidRPr="00404B29">
        <w:rPr>
          <w:sz w:val="24"/>
          <w:szCs w:val="24"/>
        </w:rPr>
        <w:tab/>
        <w:t>R$ 10.000,00</w:t>
      </w:r>
    </w:p>
    <w:p w:rsidR="00404B29" w:rsidRPr="00404B29" w:rsidRDefault="00404B29" w:rsidP="00404B29">
      <w:pPr>
        <w:tabs>
          <w:tab w:val="left" w:pos="96"/>
          <w:tab w:val="right" w:leader="dot" w:pos="9550"/>
        </w:tabs>
        <w:ind w:left="-11" w:firstLine="11"/>
        <w:jc w:val="both"/>
        <w:rPr>
          <w:sz w:val="24"/>
          <w:szCs w:val="24"/>
        </w:rPr>
      </w:pPr>
    </w:p>
    <w:p w:rsidR="00D0194C" w:rsidRPr="00404B29" w:rsidRDefault="00D0194C" w:rsidP="00404B29">
      <w:pPr>
        <w:tabs>
          <w:tab w:val="left" w:pos="96"/>
          <w:tab w:val="right" w:leader="dot" w:pos="9550"/>
        </w:tabs>
        <w:ind w:left="-11" w:firstLine="11"/>
        <w:jc w:val="both"/>
        <w:rPr>
          <w:sz w:val="24"/>
          <w:szCs w:val="24"/>
        </w:rPr>
      </w:pPr>
    </w:p>
    <w:p w:rsidR="00404B29" w:rsidRDefault="00D0194C" w:rsidP="00A61193">
      <w:pPr>
        <w:widowControl w:val="0"/>
        <w:tabs>
          <w:tab w:val="left" w:pos="360"/>
          <w:tab w:val="right" w:leader="dot" w:pos="9550"/>
        </w:tabs>
        <w:suppressAutoHyphens/>
        <w:autoSpaceDE/>
        <w:autoSpaceDN/>
        <w:spacing w:line="360" w:lineRule="auto"/>
        <w:ind w:firstLine="1134"/>
        <w:jc w:val="both"/>
        <w:rPr>
          <w:sz w:val="24"/>
          <w:szCs w:val="24"/>
        </w:rPr>
      </w:pPr>
      <w:r w:rsidRPr="00404B29">
        <w:rPr>
          <w:b/>
          <w:sz w:val="24"/>
          <w:szCs w:val="24"/>
        </w:rPr>
        <w:t xml:space="preserve">Art.2° </w:t>
      </w:r>
      <w:r w:rsidRPr="00404B29">
        <w:rPr>
          <w:sz w:val="24"/>
          <w:szCs w:val="24"/>
        </w:rPr>
        <w:t xml:space="preserve">Servirão de cobertura para a despesa prevista no artigo anterior </w:t>
      </w:r>
      <w:r w:rsidR="00404B29" w:rsidRPr="00404B29">
        <w:rPr>
          <w:sz w:val="24"/>
          <w:szCs w:val="24"/>
        </w:rPr>
        <w:t xml:space="preserve">os recursos </w:t>
      </w:r>
      <w:r w:rsidR="00404B29">
        <w:rPr>
          <w:sz w:val="24"/>
          <w:szCs w:val="24"/>
        </w:rPr>
        <w:t>r</w:t>
      </w:r>
      <w:r w:rsidR="00404B29" w:rsidRPr="00404B29">
        <w:rPr>
          <w:sz w:val="24"/>
          <w:szCs w:val="24"/>
        </w:rPr>
        <w:t xml:space="preserve">ecebidos através do CONVÊNIO </w:t>
      </w:r>
      <w:proofErr w:type="spellStart"/>
      <w:r w:rsidR="00404B29" w:rsidRPr="00404B29">
        <w:rPr>
          <w:sz w:val="24"/>
          <w:szCs w:val="24"/>
        </w:rPr>
        <w:t>SEHABS-DESAN-MUN</w:t>
      </w:r>
      <w:proofErr w:type="spellEnd"/>
      <w:r w:rsidR="00404B29" w:rsidRPr="00404B29">
        <w:rPr>
          <w:sz w:val="24"/>
          <w:szCs w:val="24"/>
        </w:rPr>
        <w:t xml:space="preserve">. DE PRESIDENTE LUCENA – </w:t>
      </w:r>
      <w:proofErr w:type="spellStart"/>
      <w:r w:rsidR="00404B29" w:rsidRPr="00404B29">
        <w:rPr>
          <w:sz w:val="24"/>
          <w:szCs w:val="24"/>
        </w:rPr>
        <w:t>FPE</w:t>
      </w:r>
      <w:proofErr w:type="spellEnd"/>
      <w:r w:rsidR="00404B29" w:rsidRPr="00404B29">
        <w:rPr>
          <w:sz w:val="24"/>
          <w:szCs w:val="24"/>
        </w:rPr>
        <w:t xml:space="preserve"> Nº 1605/11, celebrado entre o Município e o Estado do Rio Grande do Sul, por intermédio da Secretaria de Habitação e Saneamento, no </w:t>
      </w:r>
      <w:proofErr w:type="gramStart"/>
      <w:r w:rsidR="00404B29" w:rsidRPr="00404B29">
        <w:rPr>
          <w:sz w:val="24"/>
          <w:szCs w:val="24"/>
        </w:rPr>
        <w:t>valor</w:t>
      </w:r>
      <w:proofErr w:type="gramEnd"/>
      <w:r w:rsidR="00404B29" w:rsidRPr="00404B29">
        <w:rPr>
          <w:sz w:val="24"/>
          <w:szCs w:val="24"/>
        </w:rPr>
        <w:t xml:space="preserve"> de R$ 10.000,00, não estimados pela Lei Orçamentária para o exercício de 2013.</w:t>
      </w:r>
    </w:p>
    <w:p w:rsidR="00D0194C" w:rsidRPr="00404B29" w:rsidRDefault="00404B29" w:rsidP="00A61193">
      <w:pPr>
        <w:widowControl w:val="0"/>
        <w:tabs>
          <w:tab w:val="left" w:pos="360"/>
          <w:tab w:val="right" w:leader="dot" w:pos="9550"/>
        </w:tabs>
        <w:suppressAutoHyphens/>
        <w:autoSpaceDE/>
        <w:autoSpaceDN/>
        <w:spacing w:line="360" w:lineRule="auto"/>
        <w:ind w:firstLine="1134"/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 </w:t>
      </w:r>
    </w:p>
    <w:p w:rsidR="00233739" w:rsidRPr="00404B29" w:rsidRDefault="00D0194C" w:rsidP="00404B29">
      <w:pPr>
        <w:pStyle w:val="A200168"/>
        <w:spacing w:line="360" w:lineRule="auto"/>
        <w:ind w:firstLine="0"/>
      </w:pPr>
      <w:r w:rsidRPr="00404B29">
        <w:rPr>
          <w:b/>
          <w:bCs/>
        </w:rPr>
        <w:t xml:space="preserve">            </w:t>
      </w:r>
      <w:r w:rsidR="00404B29">
        <w:rPr>
          <w:b/>
          <w:bCs/>
        </w:rPr>
        <w:t xml:space="preserve">    </w:t>
      </w:r>
      <w:r w:rsidR="00A61193">
        <w:rPr>
          <w:b/>
          <w:bCs/>
        </w:rPr>
        <w:t xml:space="preserve"> </w:t>
      </w:r>
      <w:r w:rsidR="00233739" w:rsidRPr="00404B29">
        <w:rPr>
          <w:b/>
          <w:bCs/>
        </w:rPr>
        <w:t>Art.</w:t>
      </w:r>
      <w:r w:rsidR="00404B29">
        <w:rPr>
          <w:b/>
          <w:bCs/>
        </w:rPr>
        <w:t>3</w:t>
      </w:r>
      <w:r w:rsidR="00233739" w:rsidRPr="00404B29">
        <w:rPr>
          <w:b/>
          <w:bCs/>
        </w:rPr>
        <w:t>º.</w:t>
      </w:r>
      <w:r w:rsidR="00233739" w:rsidRPr="00404B29">
        <w:t xml:space="preserve"> Esta Lei entra em vigor na data de sua publicação.</w:t>
      </w:r>
    </w:p>
    <w:p w:rsidR="00233739" w:rsidRPr="00404B29" w:rsidRDefault="00233739" w:rsidP="00404B29">
      <w:pPr>
        <w:pStyle w:val="A200168"/>
        <w:spacing w:line="360" w:lineRule="auto"/>
      </w:pPr>
      <w:r w:rsidRPr="00404B29">
        <w:t xml:space="preserve">          </w:t>
      </w:r>
    </w:p>
    <w:p w:rsidR="00210C4E" w:rsidRPr="00404B29" w:rsidRDefault="00210C4E" w:rsidP="00404B29">
      <w:pPr>
        <w:pStyle w:val="Corpodetexto"/>
        <w:spacing w:line="360" w:lineRule="auto"/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                                                   </w:t>
      </w:r>
    </w:p>
    <w:p w:rsidR="002A283A" w:rsidRPr="00404B29" w:rsidRDefault="00210C4E" w:rsidP="00404B29">
      <w:pPr>
        <w:pStyle w:val="Corpodetexto"/>
        <w:spacing w:line="360" w:lineRule="auto"/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                                                   </w:t>
      </w:r>
      <w:r w:rsidR="002A283A" w:rsidRPr="00404B29">
        <w:rPr>
          <w:sz w:val="24"/>
          <w:szCs w:val="24"/>
        </w:rPr>
        <w:t>Presidente Lucena,</w:t>
      </w:r>
      <w:r w:rsidR="00E40945" w:rsidRPr="00404B29">
        <w:rPr>
          <w:sz w:val="24"/>
          <w:szCs w:val="24"/>
        </w:rPr>
        <w:t xml:space="preserve"> </w:t>
      </w:r>
      <w:r w:rsidR="007E33D6" w:rsidRPr="00404B29">
        <w:rPr>
          <w:sz w:val="24"/>
          <w:szCs w:val="24"/>
        </w:rPr>
        <w:t>2</w:t>
      </w:r>
      <w:r w:rsidR="00D0194C" w:rsidRPr="00404B29">
        <w:rPr>
          <w:sz w:val="24"/>
          <w:szCs w:val="24"/>
        </w:rPr>
        <w:t>6</w:t>
      </w:r>
      <w:r w:rsidR="002A283A" w:rsidRPr="00404B29">
        <w:rPr>
          <w:sz w:val="24"/>
          <w:szCs w:val="24"/>
        </w:rPr>
        <w:t xml:space="preserve"> de</w:t>
      </w:r>
      <w:r w:rsidR="003B528F" w:rsidRPr="00404B29">
        <w:rPr>
          <w:sz w:val="24"/>
          <w:szCs w:val="24"/>
        </w:rPr>
        <w:t xml:space="preserve"> </w:t>
      </w:r>
      <w:r w:rsidR="00D0194C" w:rsidRPr="00404B29">
        <w:rPr>
          <w:sz w:val="24"/>
          <w:szCs w:val="24"/>
        </w:rPr>
        <w:t>junho</w:t>
      </w:r>
      <w:r w:rsidR="00E40945" w:rsidRPr="00404B29">
        <w:rPr>
          <w:sz w:val="24"/>
          <w:szCs w:val="24"/>
        </w:rPr>
        <w:t xml:space="preserve"> de 2013</w:t>
      </w:r>
      <w:r w:rsidR="00AA0FD8">
        <w:rPr>
          <w:sz w:val="24"/>
          <w:szCs w:val="24"/>
        </w:rPr>
        <w:t>.</w:t>
      </w:r>
    </w:p>
    <w:p w:rsidR="002A283A" w:rsidRPr="00404B29" w:rsidRDefault="002A283A" w:rsidP="00404B29">
      <w:pPr>
        <w:pStyle w:val="Corpodetexto"/>
        <w:spacing w:line="360" w:lineRule="auto"/>
        <w:ind w:firstLine="3119"/>
        <w:jc w:val="both"/>
        <w:rPr>
          <w:sz w:val="24"/>
          <w:szCs w:val="24"/>
        </w:rPr>
      </w:pPr>
    </w:p>
    <w:p w:rsidR="002A283A" w:rsidRPr="00404B29" w:rsidRDefault="002A283A" w:rsidP="00404B29">
      <w:pPr>
        <w:pStyle w:val="Corpodetexto"/>
        <w:spacing w:line="360" w:lineRule="auto"/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       </w:t>
      </w:r>
      <w:r w:rsidR="00D0194C" w:rsidRPr="00404B29">
        <w:rPr>
          <w:sz w:val="24"/>
          <w:szCs w:val="24"/>
        </w:rPr>
        <w:t xml:space="preserve">                                            </w:t>
      </w:r>
      <w:proofErr w:type="spellStart"/>
      <w:r w:rsidRPr="00404B29">
        <w:rPr>
          <w:sz w:val="24"/>
          <w:szCs w:val="24"/>
        </w:rPr>
        <w:t>REJANI</w:t>
      </w:r>
      <w:proofErr w:type="spellEnd"/>
      <w:r w:rsidRPr="00404B29">
        <w:rPr>
          <w:sz w:val="24"/>
          <w:szCs w:val="24"/>
        </w:rPr>
        <w:t xml:space="preserve"> MARIA </w:t>
      </w:r>
      <w:proofErr w:type="spellStart"/>
      <w:r w:rsidRPr="00404B29">
        <w:rPr>
          <w:sz w:val="24"/>
          <w:szCs w:val="24"/>
        </w:rPr>
        <w:t>WÜRZIUS</w:t>
      </w:r>
      <w:proofErr w:type="spellEnd"/>
      <w:r w:rsidRPr="00404B29">
        <w:rPr>
          <w:sz w:val="24"/>
          <w:szCs w:val="24"/>
        </w:rPr>
        <w:t xml:space="preserve"> </w:t>
      </w:r>
      <w:proofErr w:type="spellStart"/>
      <w:r w:rsidRPr="00404B29">
        <w:rPr>
          <w:sz w:val="24"/>
          <w:szCs w:val="24"/>
        </w:rPr>
        <w:t>STOFFEL</w:t>
      </w:r>
      <w:proofErr w:type="spellEnd"/>
    </w:p>
    <w:p w:rsidR="00B10BE9" w:rsidRPr="00404B29" w:rsidRDefault="002A283A" w:rsidP="00A61193">
      <w:pPr>
        <w:pStyle w:val="Corpodetexto"/>
        <w:spacing w:line="360" w:lineRule="auto"/>
        <w:jc w:val="both"/>
        <w:rPr>
          <w:sz w:val="24"/>
          <w:szCs w:val="24"/>
        </w:rPr>
      </w:pPr>
      <w:r w:rsidRPr="00404B29">
        <w:rPr>
          <w:sz w:val="24"/>
          <w:szCs w:val="24"/>
        </w:rPr>
        <w:t xml:space="preserve">                                                                  </w:t>
      </w:r>
      <w:r w:rsidR="00D0194C" w:rsidRPr="00404B29">
        <w:rPr>
          <w:sz w:val="24"/>
          <w:szCs w:val="24"/>
        </w:rPr>
        <w:t xml:space="preserve">  </w:t>
      </w:r>
      <w:r w:rsidRPr="00404B29">
        <w:rPr>
          <w:sz w:val="24"/>
          <w:szCs w:val="24"/>
        </w:rPr>
        <w:t>Prefeita Municipal</w:t>
      </w:r>
    </w:p>
    <w:sectPr w:rsidR="00B10BE9" w:rsidRPr="00404B29" w:rsidSect="00404B29">
      <w:headerReference w:type="default" r:id="rId7"/>
      <w:pgSz w:w="11907" w:h="16840" w:code="9"/>
      <w:pgMar w:top="2268" w:right="1701" w:bottom="1418" w:left="1701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94" w:rsidRDefault="00ED7494">
      <w:r>
        <w:separator/>
      </w:r>
    </w:p>
  </w:endnote>
  <w:endnote w:type="continuationSeparator" w:id="0">
    <w:p w:rsidR="00ED7494" w:rsidRDefault="00ED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94" w:rsidRDefault="00ED7494">
      <w:r>
        <w:separator/>
      </w:r>
    </w:p>
  </w:footnote>
  <w:footnote w:type="continuationSeparator" w:id="0">
    <w:p w:rsidR="00ED7494" w:rsidRDefault="00ED7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820EF9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119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52D88"/>
    <w:rsid w:val="000E6C87"/>
    <w:rsid w:val="00160859"/>
    <w:rsid w:val="001754CE"/>
    <w:rsid w:val="001A0B00"/>
    <w:rsid w:val="001A291B"/>
    <w:rsid w:val="001D1DBC"/>
    <w:rsid w:val="00210C4E"/>
    <w:rsid w:val="00233739"/>
    <w:rsid w:val="00237D3B"/>
    <w:rsid w:val="00257311"/>
    <w:rsid w:val="002A283A"/>
    <w:rsid w:val="002D03CB"/>
    <w:rsid w:val="002D15EB"/>
    <w:rsid w:val="002F26DB"/>
    <w:rsid w:val="0031114C"/>
    <w:rsid w:val="003226F7"/>
    <w:rsid w:val="003B528F"/>
    <w:rsid w:val="003B6667"/>
    <w:rsid w:val="003C0A65"/>
    <w:rsid w:val="00404B29"/>
    <w:rsid w:val="00405F3A"/>
    <w:rsid w:val="00407FC3"/>
    <w:rsid w:val="00434642"/>
    <w:rsid w:val="00440C51"/>
    <w:rsid w:val="004C67DC"/>
    <w:rsid w:val="004D63D4"/>
    <w:rsid w:val="004E0400"/>
    <w:rsid w:val="00545F13"/>
    <w:rsid w:val="0059504B"/>
    <w:rsid w:val="005B1F22"/>
    <w:rsid w:val="005B54D9"/>
    <w:rsid w:val="005D02A1"/>
    <w:rsid w:val="0060489E"/>
    <w:rsid w:val="00605CDA"/>
    <w:rsid w:val="00612B4D"/>
    <w:rsid w:val="00623B50"/>
    <w:rsid w:val="0063703C"/>
    <w:rsid w:val="006C33F7"/>
    <w:rsid w:val="00760204"/>
    <w:rsid w:val="007C74B4"/>
    <w:rsid w:val="007E33D6"/>
    <w:rsid w:val="00814DE4"/>
    <w:rsid w:val="00820EF9"/>
    <w:rsid w:val="00834CED"/>
    <w:rsid w:val="00835F85"/>
    <w:rsid w:val="00846FA6"/>
    <w:rsid w:val="00870358"/>
    <w:rsid w:val="009D4CF0"/>
    <w:rsid w:val="00A61193"/>
    <w:rsid w:val="00A926AD"/>
    <w:rsid w:val="00AA0A34"/>
    <w:rsid w:val="00AA0FD8"/>
    <w:rsid w:val="00AF0B7E"/>
    <w:rsid w:val="00AF27F3"/>
    <w:rsid w:val="00B10BE9"/>
    <w:rsid w:val="00B1116A"/>
    <w:rsid w:val="00B8253A"/>
    <w:rsid w:val="00BA165C"/>
    <w:rsid w:val="00BC04FD"/>
    <w:rsid w:val="00BF508F"/>
    <w:rsid w:val="00C24AD2"/>
    <w:rsid w:val="00C42B13"/>
    <w:rsid w:val="00C5213E"/>
    <w:rsid w:val="00C60428"/>
    <w:rsid w:val="00C64AB1"/>
    <w:rsid w:val="00C70F9F"/>
    <w:rsid w:val="00D0194C"/>
    <w:rsid w:val="00D2201A"/>
    <w:rsid w:val="00D321A3"/>
    <w:rsid w:val="00DA02AB"/>
    <w:rsid w:val="00DA0759"/>
    <w:rsid w:val="00DB2986"/>
    <w:rsid w:val="00DC4CAC"/>
    <w:rsid w:val="00DE2686"/>
    <w:rsid w:val="00E40945"/>
    <w:rsid w:val="00E57365"/>
    <w:rsid w:val="00E573F3"/>
    <w:rsid w:val="00E834CB"/>
    <w:rsid w:val="00EA0524"/>
    <w:rsid w:val="00ED7494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5</cp:revision>
  <cp:lastPrinted>2013-06-26T17:42:00Z</cp:lastPrinted>
  <dcterms:created xsi:type="dcterms:W3CDTF">2013-06-26T16:38:00Z</dcterms:created>
  <dcterms:modified xsi:type="dcterms:W3CDTF">2013-06-26T17:42:00Z</dcterms:modified>
</cp:coreProperties>
</file>