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93" w:rsidRPr="002A283A" w:rsidRDefault="00FA0493" w:rsidP="00FA0493">
      <w:pPr>
        <w:pStyle w:val="Ttulo1"/>
        <w:ind w:firstLine="0"/>
        <w:jc w:val="center"/>
      </w:pPr>
      <w:bookmarkStart w:id="0" w:name="OLE_LINK1"/>
      <w:bookmarkStart w:id="1" w:name="OLE_LINK2"/>
      <w:bookmarkStart w:id="2" w:name="OLE_LINK3"/>
      <w:bookmarkStart w:id="3" w:name="OLE_LINK4"/>
      <w:r w:rsidRPr="002A283A">
        <w:t>PROJETO DE LEI Nº 0</w:t>
      </w:r>
      <w:r w:rsidR="00440C51" w:rsidRPr="002A283A">
        <w:t>11</w:t>
      </w:r>
      <w:r w:rsidRPr="002A283A">
        <w:t xml:space="preserve">, DE </w:t>
      </w:r>
      <w:r w:rsidR="00440C51" w:rsidRPr="002A283A">
        <w:t>15</w:t>
      </w:r>
      <w:r w:rsidR="00233739" w:rsidRPr="002A283A">
        <w:t xml:space="preserve"> DE J</w:t>
      </w:r>
      <w:r w:rsidR="00440C51" w:rsidRPr="002A283A">
        <w:t>ANEIRO DE2013</w:t>
      </w:r>
      <w:r w:rsidRPr="002A283A">
        <w:t>.</w:t>
      </w:r>
    </w:p>
    <w:bookmarkEnd w:id="0"/>
    <w:bookmarkEnd w:id="1"/>
    <w:p w:rsidR="00233739" w:rsidRPr="002A283A" w:rsidRDefault="00233739" w:rsidP="00233739">
      <w:pPr>
        <w:pStyle w:val="A282868"/>
        <w:rPr>
          <w:b/>
          <w:bCs/>
        </w:rPr>
      </w:pPr>
    </w:p>
    <w:p w:rsidR="00233739" w:rsidRPr="002A283A" w:rsidRDefault="00233739" w:rsidP="00233739">
      <w:pPr>
        <w:pStyle w:val="A282868"/>
        <w:rPr>
          <w:i/>
        </w:rPr>
      </w:pPr>
      <w:r w:rsidRPr="002A283A">
        <w:rPr>
          <w:b/>
          <w:bCs/>
        </w:rPr>
        <w:t>“</w:t>
      </w:r>
      <w:r w:rsidRPr="002A283A">
        <w:rPr>
          <w:b/>
          <w:bCs/>
          <w:i/>
        </w:rPr>
        <w:t>AUTORIZA O PODER EXECUTIVO A INCLUIR</w:t>
      </w:r>
      <w:r w:rsidR="00440C51" w:rsidRPr="002A283A">
        <w:rPr>
          <w:b/>
          <w:bCs/>
          <w:i/>
        </w:rPr>
        <w:t xml:space="preserve"> AÇÃO</w:t>
      </w:r>
      <w:r w:rsidRPr="002A283A">
        <w:rPr>
          <w:b/>
          <w:bCs/>
          <w:i/>
        </w:rPr>
        <w:t xml:space="preserve"> NA LEI DE DIRETRIZES ORÇAMENTÁRIA 201</w:t>
      </w:r>
      <w:r w:rsidR="00440C51" w:rsidRPr="002A283A">
        <w:rPr>
          <w:b/>
          <w:bCs/>
          <w:i/>
        </w:rPr>
        <w:t>3</w:t>
      </w:r>
      <w:r w:rsidRPr="002A283A">
        <w:rPr>
          <w:b/>
          <w:bCs/>
          <w:i/>
        </w:rPr>
        <w:t>, E ABRIR CRÉDITO ADICIONAL ESPECIAL NO VALOR DE R$</w:t>
      </w:r>
      <w:r w:rsidR="00440C51" w:rsidRPr="002A283A">
        <w:rPr>
          <w:b/>
          <w:bCs/>
          <w:i/>
        </w:rPr>
        <w:t xml:space="preserve"> </w:t>
      </w:r>
      <w:r w:rsidR="00440C51" w:rsidRPr="002A283A">
        <w:rPr>
          <w:b/>
          <w:bCs/>
        </w:rPr>
        <w:t>800.300,00</w:t>
      </w:r>
      <w:r w:rsidRPr="002A283A">
        <w:rPr>
          <w:b/>
          <w:bCs/>
          <w:i/>
        </w:rPr>
        <w:t xml:space="preserve"> (</w:t>
      </w:r>
      <w:r w:rsidR="00440C51" w:rsidRPr="002A283A">
        <w:rPr>
          <w:b/>
          <w:bCs/>
          <w:i/>
        </w:rPr>
        <w:t>OITOCENTOS MIL E TREZENTOS REAIS</w:t>
      </w:r>
      <w:r w:rsidRPr="002A283A">
        <w:rPr>
          <w:b/>
          <w:bCs/>
          <w:i/>
        </w:rPr>
        <w:t>)”.</w:t>
      </w:r>
    </w:p>
    <w:bookmarkEnd w:id="2"/>
    <w:bookmarkEnd w:id="3"/>
    <w:p w:rsidR="00233739" w:rsidRPr="002A283A" w:rsidRDefault="00233739" w:rsidP="00233739">
      <w:pPr>
        <w:pStyle w:val="A282868"/>
      </w:pPr>
    </w:p>
    <w:p w:rsidR="00233739" w:rsidRPr="002A283A" w:rsidRDefault="00210C4E" w:rsidP="00440C51">
      <w:pPr>
        <w:tabs>
          <w:tab w:val="right" w:leader="dot" w:pos="9288"/>
        </w:tabs>
        <w:spacing w:after="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233739" w:rsidRPr="002A283A">
        <w:rPr>
          <w:b/>
          <w:sz w:val="24"/>
          <w:szCs w:val="24"/>
        </w:rPr>
        <w:t xml:space="preserve">Art. </w:t>
      </w:r>
      <w:r w:rsidR="00440C51" w:rsidRPr="002A283A">
        <w:rPr>
          <w:b/>
          <w:sz w:val="24"/>
          <w:szCs w:val="24"/>
        </w:rPr>
        <w:t>1</w:t>
      </w:r>
      <w:r w:rsidR="00233739" w:rsidRPr="002A283A">
        <w:rPr>
          <w:b/>
          <w:sz w:val="24"/>
          <w:szCs w:val="24"/>
        </w:rPr>
        <w:t>°</w:t>
      </w:r>
      <w:r w:rsidR="00233739" w:rsidRPr="002A283A">
        <w:rPr>
          <w:sz w:val="24"/>
          <w:szCs w:val="24"/>
        </w:rPr>
        <w:t xml:space="preserve"> Fica incluído </w:t>
      </w:r>
      <w:r w:rsidR="00440C51" w:rsidRPr="002A283A">
        <w:rPr>
          <w:sz w:val="24"/>
          <w:szCs w:val="24"/>
        </w:rPr>
        <w:t xml:space="preserve">na Lei de Diretrizes Orçamentárias para o exercício de </w:t>
      </w:r>
      <w:proofErr w:type="gramStart"/>
      <w:r w:rsidR="00440C51" w:rsidRPr="002A283A">
        <w:rPr>
          <w:sz w:val="24"/>
          <w:szCs w:val="24"/>
        </w:rPr>
        <w:t>2013 – Lei</w:t>
      </w:r>
      <w:proofErr w:type="gramEnd"/>
      <w:r w:rsidR="00440C51" w:rsidRPr="002A283A">
        <w:rPr>
          <w:sz w:val="24"/>
          <w:szCs w:val="24"/>
        </w:rPr>
        <w:t xml:space="preserve"> Municipal nº 857, de 11 de outubro de 2012, a ação Construção do Ginásio Municipal de Esportes, no programa 0180 – Desporto Comunitário. </w:t>
      </w:r>
    </w:p>
    <w:p w:rsidR="00233739" w:rsidRPr="002A283A" w:rsidRDefault="00233739" w:rsidP="00233739">
      <w:pPr>
        <w:pStyle w:val="Corpodetexto"/>
        <w:spacing w:line="200" w:lineRule="atLeast"/>
        <w:ind w:firstLine="1134"/>
        <w:jc w:val="both"/>
        <w:rPr>
          <w:b/>
          <w:sz w:val="24"/>
          <w:szCs w:val="24"/>
        </w:rPr>
      </w:pPr>
    </w:p>
    <w:p w:rsidR="00440C51" w:rsidRPr="002A283A" w:rsidRDefault="00233739" w:rsidP="00440C51">
      <w:pPr>
        <w:pStyle w:val="Corpodetexto"/>
        <w:spacing w:line="200" w:lineRule="atLeast"/>
        <w:ind w:firstLine="1134"/>
        <w:jc w:val="both"/>
        <w:rPr>
          <w:sz w:val="24"/>
          <w:szCs w:val="24"/>
        </w:rPr>
      </w:pPr>
      <w:r w:rsidRPr="002A283A">
        <w:rPr>
          <w:b/>
          <w:sz w:val="24"/>
          <w:szCs w:val="24"/>
        </w:rPr>
        <w:t xml:space="preserve">Art. </w:t>
      </w:r>
      <w:r w:rsidR="00440C51" w:rsidRPr="002A283A">
        <w:rPr>
          <w:b/>
          <w:sz w:val="24"/>
          <w:szCs w:val="24"/>
        </w:rPr>
        <w:t>2</w:t>
      </w:r>
      <w:r w:rsidRPr="002A283A">
        <w:rPr>
          <w:b/>
          <w:sz w:val="24"/>
          <w:szCs w:val="24"/>
        </w:rPr>
        <w:t>°</w:t>
      </w:r>
      <w:r w:rsidRPr="002A283A">
        <w:rPr>
          <w:sz w:val="24"/>
          <w:szCs w:val="24"/>
        </w:rPr>
        <w:t xml:space="preserve"> Fica o Poder Executivo autorizado a abrir, nas respectivas importâncias, o seguinte </w:t>
      </w:r>
      <w:r w:rsidR="00440C51" w:rsidRPr="002A283A">
        <w:rPr>
          <w:b/>
          <w:sz w:val="24"/>
          <w:szCs w:val="24"/>
          <w:u w:val="single"/>
        </w:rPr>
        <w:t>Crédito Adicional Especial</w:t>
      </w:r>
      <w:r w:rsidR="00440C51" w:rsidRPr="002A283A">
        <w:rPr>
          <w:sz w:val="24"/>
          <w:szCs w:val="24"/>
        </w:rPr>
        <w:t xml:space="preserve"> no Orçamento de</w:t>
      </w:r>
      <w:proofErr w:type="gramStart"/>
      <w:r w:rsidR="00440C51" w:rsidRPr="002A283A">
        <w:rPr>
          <w:sz w:val="24"/>
          <w:szCs w:val="24"/>
        </w:rPr>
        <w:t xml:space="preserve">  </w:t>
      </w:r>
      <w:proofErr w:type="gramEnd"/>
      <w:r w:rsidR="00440C51" w:rsidRPr="002A283A">
        <w:rPr>
          <w:sz w:val="24"/>
          <w:szCs w:val="24"/>
        </w:rPr>
        <w:t xml:space="preserve">2013, Lei Municipal </w:t>
      </w:r>
      <w:r w:rsidR="00407FC3">
        <w:rPr>
          <w:sz w:val="24"/>
          <w:szCs w:val="24"/>
        </w:rPr>
        <w:t xml:space="preserve">n.° </w:t>
      </w:r>
      <w:r w:rsidR="00440C51" w:rsidRPr="002A283A">
        <w:rPr>
          <w:sz w:val="24"/>
          <w:szCs w:val="24"/>
        </w:rPr>
        <w:t>861 de 13 de dezembro  de 2012:</w:t>
      </w:r>
    </w:p>
    <w:p w:rsidR="00440C51" w:rsidRPr="002A283A" w:rsidRDefault="00440C51" w:rsidP="00440C51">
      <w:pPr>
        <w:tabs>
          <w:tab w:val="right" w:leader="dot" w:pos="9288"/>
        </w:tabs>
        <w:rPr>
          <w:sz w:val="24"/>
          <w:szCs w:val="24"/>
        </w:rPr>
      </w:pPr>
    </w:p>
    <w:p w:rsidR="00440C51" w:rsidRPr="002A283A" w:rsidRDefault="00440C51" w:rsidP="002A283A">
      <w:pPr>
        <w:spacing w:after="40"/>
        <w:ind w:left="680"/>
        <w:jc w:val="both"/>
      </w:pPr>
      <w:proofErr w:type="gramStart"/>
      <w:r w:rsidRPr="002A283A">
        <w:t>05 SECRETARIA</w:t>
      </w:r>
      <w:proofErr w:type="gramEnd"/>
      <w:r w:rsidRPr="002A283A">
        <w:t xml:space="preserve"> DE OBRAS E VIAÇÃO</w:t>
      </w:r>
    </w:p>
    <w:p w:rsidR="00440C51" w:rsidRPr="002A283A" w:rsidRDefault="00440C51" w:rsidP="002A283A">
      <w:pPr>
        <w:spacing w:after="40"/>
        <w:ind w:left="680"/>
        <w:jc w:val="both"/>
      </w:pPr>
      <w:r w:rsidRPr="002A283A">
        <w:t>02 DPTO DE OBRAS</w:t>
      </w:r>
    </w:p>
    <w:p w:rsidR="00440C51" w:rsidRPr="002A283A" w:rsidRDefault="00440C51" w:rsidP="002A283A">
      <w:pPr>
        <w:spacing w:after="40"/>
        <w:ind w:left="680"/>
        <w:jc w:val="both"/>
      </w:pPr>
      <w:r w:rsidRPr="002A283A">
        <w:t>26 Transporte</w:t>
      </w:r>
    </w:p>
    <w:p w:rsidR="00440C51" w:rsidRPr="002A283A" w:rsidRDefault="00440C51" w:rsidP="002A283A">
      <w:pPr>
        <w:spacing w:after="40"/>
        <w:ind w:left="680"/>
        <w:jc w:val="both"/>
      </w:pPr>
      <w:proofErr w:type="gramStart"/>
      <w:r w:rsidRPr="002A283A">
        <w:t>26.782 Transporte</w:t>
      </w:r>
      <w:proofErr w:type="gramEnd"/>
      <w:r w:rsidRPr="002A283A">
        <w:t xml:space="preserve"> Rodoviário</w:t>
      </w:r>
    </w:p>
    <w:p w:rsidR="00440C51" w:rsidRPr="002A283A" w:rsidRDefault="00440C51" w:rsidP="002A283A">
      <w:pPr>
        <w:spacing w:after="40"/>
        <w:ind w:left="680"/>
        <w:jc w:val="both"/>
      </w:pPr>
      <w:r w:rsidRPr="002A283A">
        <w:t>26.782.0110 Vias e Logradouros Urbanos</w:t>
      </w:r>
    </w:p>
    <w:p w:rsidR="00440C51" w:rsidRPr="002A283A" w:rsidRDefault="00440C51" w:rsidP="002A283A">
      <w:pPr>
        <w:spacing w:after="40"/>
        <w:ind w:left="680"/>
        <w:jc w:val="both"/>
      </w:pPr>
      <w:r w:rsidRPr="002A283A">
        <w:t>26.782.0110.1011 Pavimentação de Ruas e Avenidas</w:t>
      </w:r>
    </w:p>
    <w:p w:rsidR="00440C51" w:rsidRPr="002A283A" w:rsidRDefault="00440C51" w:rsidP="002A283A">
      <w:pPr>
        <w:tabs>
          <w:tab w:val="right" w:leader="dot" w:pos="9288"/>
        </w:tabs>
        <w:ind w:left="680"/>
      </w:pPr>
      <w:r w:rsidRPr="002A283A">
        <w:t>3.4.4.90.5100000000 Obras e instalações</w:t>
      </w:r>
    </w:p>
    <w:p w:rsidR="00440C51" w:rsidRPr="002A283A" w:rsidRDefault="00440C51" w:rsidP="002A283A">
      <w:pPr>
        <w:tabs>
          <w:tab w:val="right" w:leader="dot" w:pos="9288"/>
        </w:tabs>
        <w:ind w:left="680"/>
      </w:pPr>
      <w:r w:rsidRPr="002A283A">
        <w:t xml:space="preserve">Conta nº 56100 (Recurso 1044 – Recurso Fed. </w:t>
      </w:r>
      <w:proofErr w:type="spellStart"/>
      <w:r w:rsidRPr="002A283A">
        <w:t>Pavim</w:t>
      </w:r>
      <w:proofErr w:type="spellEnd"/>
      <w:r w:rsidRPr="002A283A">
        <w:t>. Min. Cidades)</w:t>
      </w:r>
      <w:proofErr w:type="gramStart"/>
      <w:r w:rsidRPr="002A283A">
        <w:t xml:space="preserve">  </w:t>
      </w:r>
      <w:proofErr w:type="gramEnd"/>
      <w:r w:rsidRPr="002A283A">
        <w:tab/>
        <w:t>R$ 295.300,00</w:t>
      </w:r>
    </w:p>
    <w:p w:rsidR="00440C51" w:rsidRPr="002A283A" w:rsidRDefault="00440C51" w:rsidP="002A283A">
      <w:pPr>
        <w:tabs>
          <w:tab w:val="right" w:leader="dot" w:pos="9288"/>
        </w:tabs>
        <w:ind w:left="680"/>
      </w:pPr>
    </w:p>
    <w:p w:rsidR="00440C51" w:rsidRPr="002A283A" w:rsidRDefault="00440C51" w:rsidP="002A283A">
      <w:pPr>
        <w:tabs>
          <w:tab w:val="right" w:leader="dot" w:pos="9288"/>
        </w:tabs>
        <w:ind w:left="680"/>
        <w:rPr>
          <w:rFonts w:eastAsia="Arial"/>
        </w:rPr>
      </w:pPr>
      <w:r w:rsidRPr="002A283A">
        <w:rPr>
          <w:rFonts w:eastAsia="Arial"/>
        </w:rPr>
        <w:t>08</w:t>
      </w:r>
      <w:proofErr w:type="gramStart"/>
      <w:r w:rsidRPr="002A283A">
        <w:rPr>
          <w:rFonts w:eastAsia="Arial"/>
        </w:rPr>
        <w:t xml:space="preserve">  </w:t>
      </w:r>
      <w:proofErr w:type="gramEnd"/>
      <w:r w:rsidRPr="002A283A">
        <w:rPr>
          <w:rFonts w:eastAsia="Arial"/>
        </w:rPr>
        <w:t xml:space="preserve">SECRET. DE EDUCAÇÃO, CULTURA E </w:t>
      </w:r>
      <w:proofErr w:type="gramStart"/>
      <w:r w:rsidRPr="002A283A">
        <w:rPr>
          <w:rFonts w:eastAsia="Arial"/>
        </w:rPr>
        <w:t>DESPORTO</w:t>
      </w:r>
      <w:proofErr w:type="gramEnd"/>
    </w:p>
    <w:p w:rsidR="00440C51" w:rsidRPr="002A283A" w:rsidRDefault="00440C51" w:rsidP="002A283A">
      <w:pPr>
        <w:tabs>
          <w:tab w:val="right" w:leader="dot" w:pos="9288"/>
        </w:tabs>
        <w:ind w:left="680"/>
        <w:rPr>
          <w:rFonts w:eastAsia="Arial"/>
        </w:rPr>
      </w:pPr>
      <w:r w:rsidRPr="002A283A">
        <w:rPr>
          <w:rFonts w:eastAsia="Arial"/>
        </w:rPr>
        <w:t>06</w:t>
      </w:r>
      <w:proofErr w:type="gramStart"/>
      <w:r w:rsidRPr="002A283A">
        <w:rPr>
          <w:rFonts w:eastAsia="Arial"/>
        </w:rPr>
        <w:t xml:space="preserve">  </w:t>
      </w:r>
      <w:proofErr w:type="gramEnd"/>
      <w:r w:rsidRPr="002A283A">
        <w:rPr>
          <w:rFonts w:eastAsia="Arial"/>
        </w:rPr>
        <w:t>DPTO DESPORTO</w:t>
      </w:r>
    </w:p>
    <w:p w:rsidR="00440C51" w:rsidRPr="002A283A" w:rsidRDefault="00440C51" w:rsidP="002A283A">
      <w:pPr>
        <w:tabs>
          <w:tab w:val="right" w:leader="dot" w:pos="9288"/>
        </w:tabs>
        <w:ind w:left="680"/>
        <w:rPr>
          <w:rFonts w:eastAsia="Arial"/>
        </w:rPr>
      </w:pPr>
      <w:r w:rsidRPr="002A283A">
        <w:rPr>
          <w:rFonts w:eastAsia="Arial"/>
        </w:rPr>
        <w:t>27 Desporto e Lazer</w:t>
      </w:r>
    </w:p>
    <w:p w:rsidR="00440C51" w:rsidRPr="002A283A" w:rsidRDefault="00440C51" w:rsidP="002A283A">
      <w:pPr>
        <w:tabs>
          <w:tab w:val="right" w:leader="dot" w:pos="9288"/>
        </w:tabs>
        <w:ind w:left="680"/>
        <w:rPr>
          <w:rFonts w:eastAsia="Arial"/>
        </w:rPr>
      </w:pPr>
      <w:proofErr w:type="gramStart"/>
      <w:r w:rsidRPr="002A283A">
        <w:rPr>
          <w:rFonts w:eastAsia="Arial"/>
        </w:rPr>
        <w:t>27.812 Desporto</w:t>
      </w:r>
      <w:proofErr w:type="gramEnd"/>
      <w:r w:rsidRPr="002A283A">
        <w:rPr>
          <w:rFonts w:eastAsia="Arial"/>
        </w:rPr>
        <w:t xml:space="preserve"> Comunitário</w:t>
      </w:r>
    </w:p>
    <w:p w:rsidR="00440C51" w:rsidRPr="002A283A" w:rsidRDefault="00440C51" w:rsidP="002A283A">
      <w:pPr>
        <w:tabs>
          <w:tab w:val="right" w:leader="dot" w:pos="9288"/>
        </w:tabs>
        <w:ind w:left="680"/>
        <w:rPr>
          <w:rFonts w:eastAsia="Arial"/>
        </w:rPr>
      </w:pPr>
      <w:r w:rsidRPr="002A283A">
        <w:rPr>
          <w:rFonts w:eastAsia="Arial"/>
        </w:rPr>
        <w:t>27.812.0180 Desporto Comunitário</w:t>
      </w:r>
    </w:p>
    <w:p w:rsidR="00440C51" w:rsidRPr="002A283A" w:rsidRDefault="00440C51" w:rsidP="002A283A">
      <w:pPr>
        <w:tabs>
          <w:tab w:val="right" w:leader="dot" w:pos="9288"/>
        </w:tabs>
        <w:ind w:left="680"/>
      </w:pPr>
      <w:r w:rsidRPr="002A283A">
        <w:rPr>
          <w:rFonts w:eastAsia="Arial"/>
        </w:rPr>
        <w:t>27.812.0180.1027 Construção de Ginásio Munic. de Esportes</w:t>
      </w:r>
      <w:r w:rsidRPr="002A283A">
        <w:br/>
        <w:t>3.4.4.90.5100000000 Obras e instalações</w:t>
      </w:r>
    </w:p>
    <w:p w:rsidR="00440C51" w:rsidRPr="002A283A" w:rsidRDefault="00440C51" w:rsidP="002A283A">
      <w:pPr>
        <w:tabs>
          <w:tab w:val="right" w:leader="dot" w:pos="9288"/>
        </w:tabs>
        <w:ind w:left="680"/>
      </w:pPr>
      <w:r w:rsidRPr="002A283A">
        <w:t>Conta nº 861200 (Recurso 1041 Recurso Federal Ginásio P.S).</w:t>
      </w:r>
      <w:r w:rsidRPr="002A283A">
        <w:tab/>
        <w:t xml:space="preserve">R$ </w:t>
      </w:r>
      <w:proofErr w:type="gramStart"/>
      <w:r w:rsidRPr="002A283A">
        <w:t>490.000,00</w:t>
      </w:r>
      <w:proofErr w:type="gramEnd"/>
    </w:p>
    <w:p w:rsidR="00440C51" w:rsidRPr="002A283A" w:rsidRDefault="00440C51" w:rsidP="002A283A">
      <w:pPr>
        <w:tabs>
          <w:tab w:val="right" w:leader="dot" w:pos="9288"/>
        </w:tabs>
        <w:ind w:left="680"/>
      </w:pPr>
      <w:r w:rsidRPr="002A283A">
        <w:t>3.4.4.90.5100000000 Obras e instalações</w:t>
      </w:r>
    </w:p>
    <w:p w:rsidR="00440C51" w:rsidRPr="002A283A" w:rsidRDefault="00440C51" w:rsidP="002A283A">
      <w:pPr>
        <w:tabs>
          <w:tab w:val="right" w:leader="dot" w:pos="9288"/>
        </w:tabs>
        <w:ind w:left="680"/>
      </w:pPr>
      <w:r w:rsidRPr="002A283A">
        <w:t xml:space="preserve">Conta nº 861300 (Recurso 0001 Livre) </w:t>
      </w:r>
      <w:r w:rsidRPr="002A283A">
        <w:tab/>
        <w:t>R$ 15.000,00</w:t>
      </w:r>
    </w:p>
    <w:p w:rsidR="00440C51" w:rsidRPr="002A283A" w:rsidRDefault="00440C51" w:rsidP="00233739">
      <w:pPr>
        <w:tabs>
          <w:tab w:val="left" w:pos="0"/>
          <w:tab w:val="left" w:pos="360"/>
          <w:tab w:val="right" w:leader="dot" w:pos="8827"/>
        </w:tabs>
        <w:suppressAutoHyphens/>
        <w:autoSpaceDE/>
        <w:autoSpaceDN/>
        <w:spacing w:line="200" w:lineRule="atLeast"/>
        <w:ind w:firstLine="1134"/>
        <w:jc w:val="both"/>
        <w:rPr>
          <w:b/>
          <w:bCs/>
          <w:sz w:val="24"/>
          <w:szCs w:val="24"/>
        </w:rPr>
      </w:pPr>
    </w:p>
    <w:p w:rsidR="002A283A" w:rsidRDefault="002A283A" w:rsidP="00233739">
      <w:pPr>
        <w:tabs>
          <w:tab w:val="left" w:pos="0"/>
          <w:tab w:val="left" w:pos="360"/>
          <w:tab w:val="right" w:leader="dot" w:pos="8827"/>
        </w:tabs>
        <w:suppressAutoHyphens/>
        <w:autoSpaceDE/>
        <w:autoSpaceDN/>
        <w:spacing w:line="200" w:lineRule="atLeast"/>
        <w:ind w:firstLine="1134"/>
        <w:jc w:val="both"/>
        <w:rPr>
          <w:b/>
          <w:bCs/>
          <w:sz w:val="24"/>
          <w:szCs w:val="24"/>
        </w:rPr>
      </w:pPr>
    </w:p>
    <w:p w:rsidR="00233739" w:rsidRDefault="00233739" w:rsidP="00233739">
      <w:pPr>
        <w:tabs>
          <w:tab w:val="left" w:pos="0"/>
          <w:tab w:val="left" w:pos="360"/>
          <w:tab w:val="right" w:leader="dot" w:pos="8827"/>
        </w:tabs>
        <w:suppressAutoHyphens/>
        <w:autoSpaceDE/>
        <w:autoSpaceDN/>
        <w:spacing w:line="200" w:lineRule="atLeast"/>
        <w:ind w:firstLine="1134"/>
        <w:jc w:val="both"/>
        <w:rPr>
          <w:sz w:val="24"/>
          <w:szCs w:val="24"/>
        </w:rPr>
      </w:pPr>
      <w:r w:rsidRPr="002A283A">
        <w:rPr>
          <w:b/>
          <w:bCs/>
          <w:sz w:val="24"/>
          <w:szCs w:val="24"/>
        </w:rPr>
        <w:t xml:space="preserve">Art. </w:t>
      </w:r>
      <w:r w:rsidR="00440C51" w:rsidRPr="002A283A">
        <w:rPr>
          <w:b/>
          <w:bCs/>
          <w:sz w:val="24"/>
          <w:szCs w:val="24"/>
        </w:rPr>
        <w:t>3</w:t>
      </w:r>
      <w:r w:rsidRPr="002A283A">
        <w:rPr>
          <w:b/>
          <w:bCs/>
          <w:sz w:val="24"/>
          <w:szCs w:val="24"/>
        </w:rPr>
        <w:t xml:space="preserve">° </w:t>
      </w:r>
      <w:r w:rsidRPr="002A283A">
        <w:rPr>
          <w:sz w:val="24"/>
          <w:szCs w:val="24"/>
        </w:rPr>
        <w:t>Servirão de cobertura para as despesas previstas no artigo anterior</w:t>
      </w:r>
      <w:r w:rsidR="00440C51" w:rsidRPr="002A283A">
        <w:rPr>
          <w:sz w:val="24"/>
          <w:szCs w:val="24"/>
        </w:rPr>
        <w:t>:</w:t>
      </w:r>
      <w:r w:rsidRPr="002A283A">
        <w:rPr>
          <w:sz w:val="24"/>
          <w:szCs w:val="24"/>
        </w:rPr>
        <w:t xml:space="preserve"> </w:t>
      </w:r>
    </w:p>
    <w:p w:rsidR="002A283A" w:rsidRPr="002A283A" w:rsidRDefault="002A283A" w:rsidP="00233739">
      <w:pPr>
        <w:tabs>
          <w:tab w:val="left" w:pos="0"/>
          <w:tab w:val="left" w:pos="360"/>
          <w:tab w:val="right" w:leader="dot" w:pos="8827"/>
        </w:tabs>
        <w:suppressAutoHyphens/>
        <w:autoSpaceDE/>
        <w:autoSpaceDN/>
        <w:spacing w:line="200" w:lineRule="atLeast"/>
        <w:ind w:firstLine="1134"/>
        <w:jc w:val="both"/>
        <w:rPr>
          <w:sz w:val="24"/>
          <w:szCs w:val="24"/>
        </w:rPr>
      </w:pPr>
    </w:p>
    <w:p w:rsidR="002A283A" w:rsidRDefault="002A283A" w:rsidP="002A283A">
      <w:pPr>
        <w:widowControl w:val="0"/>
        <w:tabs>
          <w:tab w:val="left" w:pos="360"/>
          <w:tab w:val="right" w:leader="dot" w:pos="9550"/>
        </w:tabs>
        <w:suppressAutoHyphens/>
        <w:autoSpaceDE/>
        <w:autoSpaceDN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r w:rsidRPr="002A283A">
        <w:rPr>
          <w:sz w:val="24"/>
          <w:szCs w:val="24"/>
        </w:rPr>
        <w:t>Os recursos previstos pelo CONTRATO DE REPASSE Nº 0371927-35/2011 / MINISTÉRIO DAS CIDADES / CAIXA, de 30 de dezembro de 2011, celebrado entre o Município e a União Federal, por intermédio do Ministério das Cidades, representado pela Caixa Econômica Federal, no valor de R$ 295.300,00 (duzentos e noventa e cinco mil e trezentos reais), não estimados pela Lei Orçamentária para o exercício de 2013.</w:t>
      </w:r>
    </w:p>
    <w:p w:rsidR="002A283A" w:rsidRDefault="002A283A" w:rsidP="002A283A">
      <w:pPr>
        <w:widowControl w:val="0"/>
        <w:tabs>
          <w:tab w:val="left" w:pos="360"/>
          <w:tab w:val="right" w:leader="dot" w:pos="9550"/>
        </w:tabs>
        <w:suppressAutoHyphens/>
        <w:autoSpaceDE/>
        <w:autoSpaceDN/>
        <w:ind w:left="360"/>
        <w:jc w:val="both"/>
        <w:rPr>
          <w:sz w:val="24"/>
          <w:szCs w:val="24"/>
        </w:rPr>
      </w:pPr>
    </w:p>
    <w:p w:rsidR="002A283A" w:rsidRPr="002A283A" w:rsidRDefault="002A283A" w:rsidP="002A283A">
      <w:pPr>
        <w:widowControl w:val="0"/>
        <w:tabs>
          <w:tab w:val="left" w:pos="360"/>
          <w:tab w:val="right" w:leader="dot" w:pos="9550"/>
        </w:tabs>
        <w:suppressAutoHyphens/>
        <w:autoSpaceDE/>
        <w:autoSpaceDN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r w:rsidRPr="002A283A">
        <w:rPr>
          <w:sz w:val="24"/>
          <w:szCs w:val="24"/>
        </w:rPr>
        <w:t xml:space="preserve">Os recursos previstos pelo CONTRATO DE REPASSE Nº 0372036-75/2011 / MINISTÉRIO DO ESPORTE / CAIXA, de 30 de dezembro de 2011, celebrado entre o Município e a União Federal, por intermédio do Ministério do Esporte, representado pela </w:t>
      </w:r>
      <w:r w:rsidRPr="002A283A">
        <w:rPr>
          <w:sz w:val="24"/>
          <w:szCs w:val="24"/>
        </w:rPr>
        <w:lastRenderedPageBreak/>
        <w:t>Caixa Econômica Federal, no valor de R$ 490.000,00 (quatrocentos e noventa mil reais), não estimados pela Lei Orçamentária para o exercício de 2013.</w:t>
      </w:r>
    </w:p>
    <w:p w:rsidR="002A283A" w:rsidRPr="002A283A" w:rsidRDefault="002A283A" w:rsidP="002A283A">
      <w:pPr>
        <w:tabs>
          <w:tab w:val="left" w:pos="360"/>
          <w:tab w:val="right" w:leader="dot" w:pos="9550"/>
        </w:tabs>
        <w:jc w:val="both"/>
        <w:rPr>
          <w:sz w:val="24"/>
          <w:szCs w:val="24"/>
        </w:rPr>
      </w:pPr>
    </w:p>
    <w:p w:rsidR="002A283A" w:rsidRPr="002A283A" w:rsidRDefault="002A283A" w:rsidP="002A283A">
      <w:pPr>
        <w:widowControl w:val="0"/>
        <w:tabs>
          <w:tab w:val="left" w:pos="360"/>
          <w:tab w:val="right" w:leader="dot" w:pos="9550"/>
        </w:tabs>
        <w:suppressAutoHyphens/>
        <w:autoSpaceDE/>
        <w:autoSpaceDN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III</w:t>
      </w:r>
      <w:r w:rsidRPr="002A28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A </w:t>
      </w:r>
      <w:r w:rsidR="00210C4E">
        <w:rPr>
          <w:sz w:val="24"/>
          <w:szCs w:val="24"/>
        </w:rPr>
        <w:t>r</w:t>
      </w:r>
      <w:r>
        <w:rPr>
          <w:sz w:val="24"/>
          <w:szCs w:val="24"/>
        </w:rPr>
        <w:t>edução</w:t>
      </w:r>
      <w:r w:rsidR="00210C4E">
        <w:rPr>
          <w:sz w:val="24"/>
          <w:szCs w:val="24"/>
        </w:rPr>
        <w:t xml:space="preserve"> da</w:t>
      </w:r>
      <w:proofErr w:type="gramStart"/>
      <w:r w:rsidR="00210C4E">
        <w:rPr>
          <w:sz w:val="24"/>
          <w:szCs w:val="24"/>
        </w:rPr>
        <w:t xml:space="preserve">  </w:t>
      </w:r>
      <w:proofErr w:type="gramEnd"/>
      <w:r w:rsidR="00210C4E">
        <w:rPr>
          <w:sz w:val="24"/>
          <w:szCs w:val="24"/>
        </w:rPr>
        <w:t xml:space="preserve">dotação orçamentária </w:t>
      </w:r>
      <w:r>
        <w:rPr>
          <w:sz w:val="24"/>
          <w:szCs w:val="24"/>
        </w:rPr>
        <w:t xml:space="preserve"> abaixo discriminada</w:t>
      </w:r>
      <w:r w:rsidRPr="002A283A">
        <w:rPr>
          <w:sz w:val="24"/>
          <w:szCs w:val="24"/>
        </w:rPr>
        <w:t>:</w:t>
      </w:r>
    </w:p>
    <w:p w:rsidR="002A283A" w:rsidRPr="002A283A" w:rsidRDefault="002A283A" w:rsidP="002A283A">
      <w:pPr>
        <w:tabs>
          <w:tab w:val="left" w:pos="360"/>
          <w:tab w:val="right" w:leader="dot" w:pos="9550"/>
        </w:tabs>
        <w:jc w:val="both"/>
        <w:rPr>
          <w:sz w:val="24"/>
          <w:szCs w:val="24"/>
        </w:rPr>
      </w:pPr>
    </w:p>
    <w:p w:rsidR="002A283A" w:rsidRPr="002A283A" w:rsidRDefault="002A283A" w:rsidP="002A283A">
      <w:pPr>
        <w:spacing w:after="40"/>
        <w:ind w:left="680"/>
        <w:jc w:val="both"/>
      </w:pPr>
      <w:proofErr w:type="gramStart"/>
      <w:r w:rsidRPr="002A283A">
        <w:t>05 SECRETARIA</w:t>
      </w:r>
      <w:proofErr w:type="gramEnd"/>
      <w:r w:rsidRPr="002A283A">
        <w:t xml:space="preserve"> DE OBRAS E VIAÇÃO</w:t>
      </w:r>
    </w:p>
    <w:p w:rsidR="002A283A" w:rsidRPr="002A283A" w:rsidRDefault="002A283A" w:rsidP="002A283A">
      <w:pPr>
        <w:spacing w:after="40"/>
        <w:ind w:left="680"/>
        <w:jc w:val="both"/>
      </w:pPr>
      <w:r w:rsidRPr="002A283A">
        <w:t>02 DPTO DE OBRAS</w:t>
      </w:r>
    </w:p>
    <w:p w:rsidR="002A283A" w:rsidRPr="002A283A" w:rsidRDefault="002A283A" w:rsidP="002A283A">
      <w:pPr>
        <w:spacing w:after="40"/>
        <w:ind w:left="680"/>
        <w:jc w:val="both"/>
      </w:pPr>
      <w:r w:rsidRPr="002A283A">
        <w:t>26 Transporte</w:t>
      </w:r>
    </w:p>
    <w:p w:rsidR="002A283A" w:rsidRPr="002A283A" w:rsidRDefault="002A283A" w:rsidP="002A283A">
      <w:pPr>
        <w:spacing w:after="40"/>
        <w:ind w:left="680"/>
        <w:jc w:val="both"/>
      </w:pPr>
      <w:proofErr w:type="gramStart"/>
      <w:r w:rsidRPr="002A283A">
        <w:t>26.782 Transporte</w:t>
      </w:r>
      <w:proofErr w:type="gramEnd"/>
      <w:r w:rsidRPr="002A283A">
        <w:t xml:space="preserve"> Rodoviário</w:t>
      </w:r>
    </w:p>
    <w:p w:rsidR="002A283A" w:rsidRPr="002A283A" w:rsidRDefault="002A283A" w:rsidP="002A283A">
      <w:pPr>
        <w:spacing w:after="40"/>
        <w:ind w:left="680"/>
        <w:jc w:val="both"/>
      </w:pPr>
      <w:r w:rsidRPr="002A283A">
        <w:t>26.782.0110 Vias e Logradouros Urbanos</w:t>
      </w:r>
    </w:p>
    <w:p w:rsidR="002A283A" w:rsidRPr="002A283A" w:rsidRDefault="002A283A" w:rsidP="002A283A">
      <w:pPr>
        <w:spacing w:after="40"/>
        <w:ind w:left="680"/>
        <w:jc w:val="both"/>
      </w:pPr>
      <w:r w:rsidRPr="002A283A">
        <w:t>26.782.0110.1011 Pavimentação de Ruas e Avenidas</w:t>
      </w:r>
    </w:p>
    <w:p w:rsidR="002A283A" w:rsidRPr="002A283A" w:rsidRDefault="002A283A" w:rsidP="002A283A">
      <w:pPr>
        <w:tabs>
          <w:tab w:val="right" w:leader="dot" w:pos="9288"/>
        </w:tabs>
        <w:ind w:left="680"/>
      </w:pPr>
      <w:r w:rsidRPr="002A283A">
        <w:t>3.4.4.90.5100000000 Obras e instalações</w:t>
      </w:r>
    </w:p>
    <w:p w:rsidR="002A283A" w:rsidRPr="002A283A" w:rsidRDefault="00210C4E" w:rsidP="002A283A">
      <w:pPr>
        <w:tabs>
          <w:tab w:val="right" w:leader="dot" w:pos="9288"/>
        </w:tabs>
        <w:ind w:left="680"/>
        <w:jc w:val="both"/>
      </w:pPr>
      <w:r>
        <w:t>Conta nº 52</w:t>
      </w:r>
      <w:r w:rsidR="002A283A" w:rsidRPr="002A283A">
        <w:t xml:space="preserve">100 (Recurso 0001 Livre) </w:t>
      </w:r>
      <w:r w:rsidR="002A283A" w:rsidRPr="002A283A">
        <w:tab/>
        <w:t>R$ 15.000,00</w:t>
      </w:r>
    </w:p>
    <w:p w:rsidR="002A283A" w:rsidRPr="002A283A" w:rsidRDefault="002A283A" w:rsidP="002A283A">
      <w:pPr>
        <w:tabs>
          <w:tab w:val="right" w:leader="dot" w:pos="8827"/>
        </w:tabs>
        <w:ind w:firstLine="888"/>
        <w:jc w:val="both"/>
        <w:rPr>
          <w:sz w:val="24"/>
          <w:szCs w:val="24"/>
        </w:rPr>
      </w:pPr>
    </w:p>
    <w:p w:rsidR="002A283A" w:rsidRPr="002A283A" w:rsidRDefault="002A283A" w:rsidP="002A283A">
      <w:pPr>
        <w:tabs>
          <w:tab w:val="right" w:leader="dot" w:pos="8827"/>
        </w:tabs>
        <w:ind w:firstLine="888"/>
        <w:jc w:val="both"/>
        <w:rPr>
          <w:sz w:val="24"/>
          <w:szCs w:val="24"/>
        </w:rPr>
      </w:pPr>
    </w:p>
    <w:p w:rsidR="002A283A" w:rsidRPr="002A283A" w:rsidRDefault="002A283A" w:rsidP="00233739">
      <w:pPr>
        <w:tabs>
          <w:tab w:val="left" w:pos="0"/>
          <w:tab w:val="left" w:pos="360"/>
          <w:tab w:val="right" w:leader="dot" w:pos="8827"/>
        </w:tabs>
        <w:suppressAutoHyphens/>
        <w:autoSpaceDE/>
        <w:autoSpaceDN/>
        <w:spacing w:line="200" w:lineRule="atLeast"/>
        <w:ind w:firstLine="1134"/>
        <w:jc w:val="both"/>
        <w:rPr>
          <w:sz w:val="24"/>
          <w:szCs w:val="24"/>
        </w:rPr>
      </w:pPr>
    </w:p>
    <w:p w:rsidR="00233739" w:rsidRPr="002A283A" w:rsidRDefault="00233739" w:rsidP="00233739">
      <w:pPr>
        <w:ind w:firstLine="1134"/>
        <w:jc w:val="both"/>
        <w:rPr>
          <w:sz w:val="24"/>
          <w:szCs w:val="24"/>
        </w:rPr>
      </w:pPr>
    </w:p>
    <w:p w:rsidR="00233739" w:rsidRPr="002A283A" w:rsidRDefault="00233739" w:rsidP="00233739">
      <w:pPr>
        <w:pStyle w:val="A200168"/>
        <w:ind w:firstLine="1134"/>
      </w:pPr>
      <w:r w:rsidRPr="002A283A">
        <w:rPr>
          <w:b/>
          <w:bCs/>
        </w:rPr>
        <w:t xml:space="preserve">Art. </w:t>
      </w:r>
      <w:r w:rsidR="002A283A" w:rsidRPr="002A283A">
        <w:rPr>
          <w:b/>
          <w:bCs/>
        </w:rPr>
        <w:t>4</w:t>
      </w:r>
      <w:r w:rsidRPr="002A283A">
        <w:rPr>
          <w:b/>
          <w:bCs/>
        </w:rPr>
        <w:t>º.</w:t>
      </w:r>
      <w:r w:rsidRPr="002A283A">
        <w:t xml:space="preserve"> Esta Lei entra em vigor na data de sua publicação.</w:t>
      </w:r>
    </w:p>
    <w:p w:rsidR="00233739" w:rsidRPr="002A283A" w:rsidRDefault="00233739" w:rsidP="00233739">
      <w:pPr>
        <w:pStyle w:val="A200168"/>
        <w:jc w:val="right"/>
      </w:pPr>
      <w:r w:rsidRPr="002A283A">
        <w:t xml:space="preserve">            </w:t>
      </w:r>
    </w:p>
    <w:p w:rsidR="00210C4E" w:rsidRDefault="00210C4E" w:rsidP="00210C4E">
      <w:pPr>
        <w:pStyle w:val="Corpodetex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2A283A" w:rsidRPr="002A283A" w:rsidRDefault="00210C4E" w:rsidP="00210C4E">
      <w:pPr>
        <w:pStyle w:val="Corpodetex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2A283A" w:rsidRPr="002A283A">
        <w:rPr>
          <w:sz w:val="24"/>
          <w:szCs w:val="24"/>
        </w:rPr>
        <w:t xml:space="preserve">Presidente </w:t>
      </w:r>
      <w:proofErr w:type="gramStart"/>
      <w:r w:rsidR="002A283A" w:rsidRPr="002A283A">
        <w:rPr>
          <w:sz w:val="24"/>
          <w:szCs w:val="24"/>
        </w:rPr>
        <w:t>Lucena,</w:t>
      </w:r>
      <w:proofErr w:type="gramEnd"/>
      <w:r w:rsidR="002A283A" w:rsidRPr="002A283A">
        <w:rPr>
          <w:sz w:val="24"/>
          <w:szCs w:val="24"/>
        </w:rPr>
        <w:t>15 de janeiro de 2013.</w:t>
      </w:r>
    </w:p>
    <w:p w:rsidR="002A283A" w:rsidRPr="002A283A" w:rsidRDefault="002A283A" w:rsidP="002A283A">
      <w:pPr>
        <w:pStyle w:val="Corpodetexto"/>
        <w:spacing w:line="360" w:lineRule="auto"/>
        <w:ind w:firstLine="3119"/>
        <w:rPr>
          <w:sz w:val="24"/>
          <w:szCs w:val="24"/>
        </w:rPr>
      </w:pPr>
    </w:p>
    <w:p w:rsidR="002A283A" w:rsidRPr="002A283A" w:rsidRDefault="002A283A" w:rsidP="002A283A">
      <w:pPr>
        <w:pStyle w:val="Corpodetexto"/>
        <w:spacing w:line="360" w:lineRule="auto"/>
        <w:ind w:left="2641"/>
        <w:rPr>
          <w:sz w:val="24"/>
          <w:szCs w:val="24"/>
        </w:rPr>
      </w:pPr>
      <w:r w:rsidRPr="002A283A">
        <w:rPr>
          <w:sz w:val="24"/>
          <w:szCs w:val="24"/>
        </w:rPr>
        <w:t xml:space="preserve">       REJANI MARIA WÜRZIUS STOFFEL</w:t>
      </w:r>
    </w:p>
    <w:p w:rsidR="002A283A" w:rsidRPr="002A283A" w:rsidRDefault="002A283A" w:rsidP="002A283A">
      <w:pPr>
        <w:pStyle w:val="Corpodetexto"/>
        <w:spacing w:line="360" w:lineRule="auto"/>
        <w:rPr>
          <w:sz w:val="24"/>
          <w:szCs w:val="24"/>
        </w:rPr>
      </w:pPr>
      <w:r w:rsidRPr="002A283A">
        <w:rPr>
          <w:sz w:val="24"/>
          <w:szCs w:val="24"/>
        </w:rPr>
        <w:t xml:space="preserve">                                                                   Prefeita Municipal</w:t>
      </w:r>
    </w:p>
    <w:p w:rsidR="00FA0493" w:rsidRPr="002A283A" w:rsidRDefault="00FA0493" w:rsidP="002A283A">
      <w:pPr>
        <w:pStyle w:val="A200168"/>
        <w:jc w:val="right"/>
      </w:pPr>
    </w:p>
    <w:p w:rsidR="00B10BE9" w:rsidRPr="002A283A" w:rsidRDefault="00B10BE9" w:rsidP="00FA0493">
      <w:pPr>
        <w:rPr>
          <w:sz w:val="24"/>
          <w:szCs w:val="24"/>
        </w:rPr>
      </w:pPr>
    </w:p>
    <w:sectPr w:rsidR="00B10BE9" w:rsidRPr="002A283A" w:rsidSect="00F16376">
      <w:headerReference w:type="default" r:id="rId7"/>
      <w:pgSz w:w="11907" w:h="16840" w:code="9"/>
      <w:pgMar w:top="2694" w:right="1134" w:bottom="709" w:left="1701" w:header="2835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F13" w:rsidRDefault="00545F13">
      <w:r>
        <w:separator/>
      </w:r>
    </w:p>
  </w:endnote>
  <w:endnote w:type="continuationSeparator" w:id="0">
    <w:p w:rsidR="00545F13" w:rsidRDefault="0054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F13" w:rsidRDefault="00545F13">
      <w:r>
        <w:separator/>
      </w:r>
    </w:p>
  </w:footnote>
  <w:footnote w:type="continuationSeparator" w:id="0">
    <w:p w:rsidR="00545F13" w:rsidRDefault="00545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8F" w:rsidRDefault="005B1F22">
    <w:pPr>
      <w:pStyle w:val="Cabealh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F50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07FC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D285C76"/>
    <w:multiLevelType w:val="singleLevel"/>
    <w:tmpl w:val="B4CC9046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FD4E63"/>
    <w:multiLevelType w:val="hybridMultilevel"/>
    <w:tmpl w:val="7A64D030"/>
    <w:lvl w:ilvl="0" w:tplc="E4C61D2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F3B26F5"/>
    <w:multiLevelType w:val="singleLevel"/>
    <w:tmpl w:val="9B4E8C50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3337DA"/>
    <w:multiLevelType w:val="multilevel"/>
    <w:tmpl w:val="40429944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1"/>
      <w:numFmt w:val="decimal"/>
      <w:isLgl/>
      <w:lvlText w:val="%1.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2"/>
      <w:numFmt w:val="decimalZero"/>
      <w:isLgl/>
      <w:lvlText w:val="%1.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004"/>
      <w:numFmt w:val="decimal"/>
      <w:isLgl/>
      <w:lvlText w:val="%1.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59A4EC3"/>
    <w:multiLevelType w:val="hybridMultilevel"/>
    <w:tmpl w:val="FAC61EF6"/>
    <w:lvl w:ilvl="0" w:tplc="8F7611E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6D74818"/>
    <w:multiLevelType w:val="singleLevel"/>
    <w:tmpl w:val="1FB27238"/>
    <w:lvl w:ilvl="0">
      <w:start w:val="5"/>
      <w:numFmt w:val="lowerLetter"/>
      <w:lvlText w:val="%1)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7">
    <w:nsid w:val="613902C0"/>
    <w:multiLevelType w:val="singleLevel"/>
    <w:tmpl w:val="6F8EF9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1116A"/>
    <w:rsid w:val="00052D88"/>
    <w:rsid w:val="000E6C87"/>
    <w:rsid w:val="00160859"/>
    <w:rsid w:val="001754CE"/>
    <w:rsid w:val="001A0B00"/>
    <w:rsid w:val="001D1DBC"/>
    <w:rsid w:val="00210C4E"/>
    <w:rsid w:val="00233739"/>
    <w:rsid w:val="00237D3B"/>
    <w:rsid w:val="00257311"/>
    <w:rsid w:val="002A283A"/>
    <w:rsid w:val="002D03CB"/>
    <w:rsid w:val="002D15EB"/>
    <w:rsid w:val="002F26DB"/>
    <w:rsid w:val="0031114C"/>
    <w:rsid w:val="003226F7"/>
    <w:rsid w:val="003B6667"/>
    <w:rsid w:val="00405F3A"/>
    <w:rsid w:val="00407FC3"/>
    <w:rsid w:val="00434642"/>
    <w:rsid w:val="00440C51"/>
    <w:rsid w:val="004C67DC"/>
    <w:rsid w:val="00545F13"/>
    <w:rsid w:val="0059504B"/>
    <w:rsid w:val="005B1F22"/>
    <w:rsid w:val="005B54D9"/>
    <w:rsid w:val="005D02A1"/>
    <w:rsid w:val="0060489E"/>
    <w:rsid w:val="00612B4D"/>
    <w:rsid w:val="0063703C"/>
    <w:rsid w:val="006C33F7"/>
    <w:rsid w:val="00760204"/>
    <w:rsid w:val="007C74B4"/>
    <w:rsid w:val="00835F85"/>
    <w:rsid w:val="00846FA6"/>
    <w:rsid w:val="00870358"/>
    <w:rsid w:val="009D4CF0"/>
    <w:rsid w:val="00AF0B7E"/>
    <w:rsid w:val="00AF27F3"/>
    <w:rsid w:val="00B10BE9"/>
    <w:rsid w:val="00B1116A"/>
    <w:rsid w:val="00B8253A"/>
    <w:rsid w:val="00BA165C"/>
    <w:rsid w:val="00BC04FD"/>
    <w:rsid w:val="00BF508F"/>
    <w:rsid w:val="00C24AD2"/>
    <w:rsid w:val="00C42B13"/>
    <w:rsid w:val="00C60428"/>
    <w:rsid w:val="00C64AB1"/>
    <w:rsid w:val="00C70F9F"/>
    <w:rsid w:val="00D2201A"/>
    <w:rsid w:val="00D321A3"/>
    <w:rsid w:val="00DA02AB"/>
    <w:rsid w:val="00DA0759"/>
    <w:rsid w:val="00DB2986"/>
    <w:rsid w:val="00DC4CAC"/>
    <w:rsid w:val="00DE2686"/>
    <w:rsid w:val="00E57365"/>
    <w:rsid w:val="00E573F3"/>
    <w:rsid w:val="00E834CB"/>
    <w:rsid w:val="00F11B46"/>
    <w:rsid w:val="00F16376"/>
    <w:rsid w:val="00F279FC"/>
    <w:rsid w:val="00FA0493"/>
    <w:rsid w:val="00FA09A6"/>
    <w:rsid w:val="00FC52A7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4B4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7C74B4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7C74B4"/>
    <w:pPr>
      <w:ind w:left="4820"/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rsid w:val="007C74B4"/>
    <w:pPr>
      <w:ind w:firstLine="567"/>
      <w:jc w:val="both"/>
    </w:pPr>
    <w:rPr>
      <w:sz w:val="24"/>
      <w:szCs w:val="24"/>
    </w:rPr>
  </w:style>
  <w:style w:type="paragraph" w:styleId="Cabealho">
    <w:name w:val="header"/>
    <w:basedOn w:val="Normal"/>
    <w:rsid w:val="007C74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74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74B4"/>
  </w:style>
  <w:style w:type="paragraph" w:styleId="Textodebalo">
    <w:name w:val="Balloon Text"/>
    <w:basedOn w:val="Normal"/>
    <w:semiHidden/>
    <w:rsid w:val="00160859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10BE9"/>
    <w:pPr>
      <w:jc w:val="center"/>
    </w:pPr>
    <w:rPr>
      <w:b/>
      <w:bCs/>
      <w:sz w:val="24"/>
      <w:szCs w:val="24"/>
    </w:rPr>
  </w:style>
  <w:style w:type="paragraph" w:customStyle="1" w:styleId="A200168">
    <w:name w:val="_A200168"/>
    <w:rsid w:val="00B10BE9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282868">
    <w:name w:val="_A282868"/>
    <w:rsid w:val="00B10BE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paragraph" w:customStyle="1" w:styleId="A010168">
    <w:name w:val="_A010168"/>
    <w:rsid w:val="00B10BE9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403168">
    <w:name w:val="_A403168"/>
    <w:rsid w:val="00B10BE9"/>
    <w:pPr>
      <w:widowControl w:val="0"/>
      <w:autoSpaceDE w:val="0"/>
      <w:autoSpaceDN w:val="0"/>
      <w:ind w:left="4320" w:firstLine="1296"/>
      <w:jc w:val="both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F1637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6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038, DE 21 DE NOVEMBRO DE 2007</vt:lpstr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038, DE 21 DE NOVEMBRO DE 2007</dc:title>
  <dc:creator>.</dc:creator>
  <cp:lastModifiedBy>TEM QUE TER VALOR!!!</cp:lastModifiedBy>
  <cp:revision>6</cp:revision>
  <cp:lastPrinted>2013-01-16T19:27:00Z</cp:lastPrinted>
  <dcterms:created xsi:type="dcterms:W3CDTF">2013-01-16T17:11:00Z</dcterms:created>
  <dcterms:modified xsi:type="dcterms:W3CDTF">2013-01-16T19:27:00Z</dcterms:modified>
</cp:coreProperties>
</file>