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Pr="006C1FA5" w:rsidRDefault="005B50F2" w:rsidP="005B50F2">
      <w:pPr>
        <w:pStyle w:val="Corpodetexto"/>
        <w:jc w:val="center"/>
      </w:pPr>
      <w:bookmarkStart w:id="0" w:name="_GoBack"/>
      <w:bookmarkEnd w:id="0"/>
      <w:r w:rsidRPr="006C1FA5">
        <w:rPr>
          <w:b/>
        </w:rPr>
        <w:t xml:space="preserve">PROJETO DE LEI N° </w:t>
      </w:r>
      <w:r w:rsidR="00351037" w:rsidRPr="006C1FA5">
        <w:rPr>
          <w:b/>
        </w:rPr>
        <w:t>0</w:t>
      </w:r>
      <w:r w:rsidR="00EC36AF">
        <w:rPr>
          <w:b/>
        </w:rPr>
        <w:t>11</w:t>
      </w:r>
      <w:r w:rsidRPr="006C1FA5">
        <w:rPr>
          <w:b/>
        </w:rPr>
        <w:t xml:space="preserve">, DE </w:t>
      </w:r>
      <w:r w:rsidR="00EC36AF">
        <w:rPr>
          <w:b/>
        </w:rPr>
        <w:t>2</w:t>
      </w:r>
      <w:r w:rsidR="00966CBC">
        <w:rPr>
          <w:b/>
        </w:rPr>
        <w:t>3</w:t>
      </w:r>
      <w:r w:rsidR="00A16B4E">
        <w:rPr>
          <w:b/>
        </w:rPr>
        <w:t xml:space="preserve"> DE MARÇO DE 2021</w:t>
      </w:r>
      <w:r w:rsidRPr="006C1FA5">
        <w:rPr>
          <w:b/>
        </w:rPr>
        <w:t>.</w:t>
      </w:r>
    </w:p>
    <w:p w:rsidR="005B50F2" w:rsidRPr="006C1FA5" w:rsidRDefault="005B50F2" w:rsidP="005B50F2">
      <w:pPr>
        <w:ind w:right="-573"/>
        <w:jc w:val="both"/>
        <w:rPr>
          <w:sz w:val="24"/>
          <w:szCs w:val="24"/>
        </w:rPr>
      </w:pPr>
    </w:p>
    <w:p w:rsidR="006C1FA5" w:rsidRPr="006C1FA5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6C1FA5">
        <w:rPr>
          <w:sz w:val="24"/>
          <w:szCs w:val="24"/>
        </w:rPr>
        <w:tab/>
      </w:r>
    </w:p>
    <w:p w:rsidR="006C1FA5" w:rsidRPr="006C1FA5" w:rsidRDefault="00EC36AF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6C1FA5">
        <w:rPr>
          <w:sz w:val="24"/>
          <w:szCs w:val="24"/>
        </w:rPr>
        <w:t>"</w:t>
      </w:r>
      <w:r w:rsidR="00966CBC" w:rsidRPr="00966CBC">
        <w:rPr>
          <w:sz w:val="24"/>
          <w:szCs w:val="24"/>
        </w:rPr>
        <w:t>AUTORIZA O PODER EXECUTIVO A FIRMAR CONVÊNIO COM HOSPITAL SÃO JOSÉ DE IVOTI, MANTIDO PELA ASSOCIAÇÃO CONGREGAÇÃO DE SANTA CATARINA</w:t>
      </w:r>
      <w:r w:rsidR="00966CBC">
        <w:rPr>
          <w:sz w:val="24"/>
          <w:szCs w:val="24"/>
        </w:rPr>
        <w:t>, E DÁ OUTRAS PROVIDÊNCIAS</w:t>
      </w:r>
      <w:r w:rsidRPr="006C1FA5">
        <w:rPr>
          <w:sz w:val="24"/>
          <w:szCs w:val="24"/>
        </w:rPr>
        <w:t>”</w:t>
      </w:r>
    </w:p>
    <w:p w:rsidR="006C1FA5" w:rsidRPr="006C1FA5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</w:p>
    <w:p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:rsidR="00966CBC" w:rsidRPr="00966CBC" w:rsidRDefault="006C1FA5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6855D8">
        <w:rPr>
          <w:b/>
          <w:bCs/>
          <w:sz w:val="24"/>
          <w:szCs w:val="24"/>
        </w:rPr>
        <w:t>Art. 1º</w:t>
      </w:r>
      <w:r w:rsidRPr="006C1FA5">
        <w:rPr>
          <w:sz w:val="24"/>
          <w:szCs w:val="24"/>
        </w:rPr>
        <w:t xml:space="preserve"> </w:t>
      </w:r>
      <w:r w:rsidR="00966CBC" w:rsidRPr="00966CBC">
        <w:rPr>
          <w:sz w:val="24"/>
          <w:szCs w:val="24"/>
        </w:rPr>
        <w:t xml:space="preserve">Fica o Poder Executivo autorizado a firmar convênio com o HOSPITAL SÃO JOSÉ DE IVOTI, mantido pela ASSOCIAÇÃO CONGREGAÇÃO DE SANTA CATARINA, pelo prazo de </w:t>
      </w:r>
      <w:r w:rsidR="00966CBC">
        <w:rPr>
          <w:sz w:val="24"/>
          <w:szCs w:val="24"/>
        </w:rPr>
        <w:t>06 (seis)</w:t>
      </w:r>
      <w:r w:rsidR="00966CBC" w:rsidRPr="00966CBC">
        <w:rPr>
          <w:sz w:val="24"/>
          <w:szCs w:val="24"/>
        </w:rPr>
        <w:t xml:space="preserve"> meses</w:t>
      </w:r>
      <w:r w:rsidR="00966CBC">
        <w:rPr>
          <w:sz w:val="24"/>
          <w:szCs w:val="24"/>
        </w:rPr>
        <w:t xml:space="preserve"> a contar </w:t>
      </w:r>
      <w:r w:rsidR="000352A2">
        <w:rPr>
          <w:sz w:val="24"/>
          <w:szCs w:val="24"/>
        </w:rPr>
        <w:t>de 1º de abril de 2021</w:t>
      </w:r>
      <w:r w:rsidR="00966CBC">
        <w:rPr>
          <w:sz w:val="24"/>
          <w:szCs w:val="24"/>
        </w:rPr>
        <w:t xml:space="preserve">, </w:t>
      </w:r>
      <w:r w:rsidR="00966CBC" w:rsidRPr="00966CBC">
        <w:rPr>
          <w:sz w:val="24"/>
          <w:szCs w:val="24"/>
        </w:rPr>
        <w:t>prorrogável por iguais períodos, observado o disposto na Lei Federal 8</w:t>
      </w:r>
      <w:r w:rsidR="00966CBC">
        <w:rPr>
          <w:sz w:val="24"/>
          <w:szCs w:val="24"/>
        </w:rPr>
        <w:t>.</w:t>
      </w:r>
      <w:r w:rsidR="00966CBC" w:rsidRPr="00966CBC">
        <w:rPr>
          <w:sz w:val="24"/>
          <w:szCs w:val="24"/>
        </w:rPr>
        <w:t>666/93.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</w:p>
    <w:p w:rsid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b/>
          <w:bCs/>
          <w:sz w:val="24"/>
          <w:szCs w:val="24"/>
        </w:rPr>
        <w:t>Art. 2°</w:t>
      </w:r>
      <w:r w:rsidRPr="00966CBC">
        <w:rPr>
          <w:sz w:val="24"/>
          <w:szCs w:val="24"/>
        </w:rPr>
        <w:t xml:space="preserve"> Com o Convênio o HOSPITAL SÃO JOSÉ DE IVOTI prestará serviços de atendimento médico/hospitalar e exames à população do Município de Presidente Lucena</w:t>
      </w:r>
      <w:r>
        <w:rPr>
          <w:sz w:val="24"/>
          <w:szCs w:val="24"/>
        </w:rPr>
        <w:t>.</w:t>
      </w:r>
    </w:p>
    <w:p w:rsid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§1º</w:t>
      </w:r>
      <w:r>
        <w:rPr>
          <w:sz w:val="24"/>
          <w:szCs w:val="24"/>
        </w:rPr>
        <w:t xml:space="preserve"> Em contraprestação pelos serviços prestados no presente convênio, o Município repassará o valor mensal fixo de </w:t>
      </w:r>
      <w:r w:rsidRPr="00966CBC">
        <w:rPr>
          <w:b/>
          <w:bCs/>
          <w:sz w:val="24"/>
          <w:szCs w:val="24"/>
        </w:rPr>
        <w:t>R$28.000,00</w:t>
      </w:r>
      <w:r>
        <w:rPr>
          <w:sz w:val="24"/>
          <w:szCs w:val="24"/>
        </w:rPr>
        <w:t xml:space="preserve"> (vinte e oito mil reais), além de valores extras por exames e procedimentos não conveniados.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b/>
          <w:bCs/>
          <w:sz w:val="24"/>
          <w:szCs w:val="24"/>
        </w:rPr>
        <w:t>§2º</w:t>
      </w:r>
      <w:r>
        <w:rPr>
          <w:sz w:val="24"/>
          <w:szCs w:val="24"/>
        </w:rPr>
        <w:t xml:space="preserve"> Exclusivamente no </w:t>
      </w:r>
      <w:r w:rsidRPr="00966CBC">
        <w:rPr>
          <w:sz w:val="24"/>
          <w:szCs w:val="24"/>
        </w:rPr>
        <w:t>mês de abril de 2021</w:t>
      </w:r>
      <w:r>
        <w:rPr>
          <w:sz w:val="24"/>
          <w:szCs w:val="24"/>
        </w:rPr>
        <w:t>, s</w:t>
      </w:r>
      <w:r w:rsidRPr="00966CBC">
        <w:rPr>
          <w:sz w:val="24"/>
          <w:szCs w:val="24"/>
        </w:rPr>
        <w:t xml:space="preserve">erá acrescido o valor de </w:t>
      </w:r>
      <w:r w:rsidRPr="00966CBC">
        <w:rPr>
          <w:b/>
          <w:bCs/>
          <w:sz w:val="24"/>
          <w:szCs w:val="24"/>
        </w:rPr>
        <w:t>R$16.200,00</w:t>
      </w:r>
      <w:r w:rsidRPr="00966CBC">
        <w:rPr>
          <w:sz w:val="24"/>
          <w:szCs w:val="24"/>
        </w:rPr>
        <w:t xml:space="preserve"> (dezesseis mil e duzentos reais) </w:t>
      </w:r>
      <w:r>
        <w:rPr>
          <w:sz w:val="24"/>
          <w:szCs w:val="24"/>
        </w:rPr>
        <w:t xml:space="preserve">ao valor citado no §1º, </w:t>
      </w:r>
      <w:r w:rsidRPr="00966CBC">
        <w:rPr>
          <w:sz w:val="24"/>
          <w:szCs w:val="24"/>
        </w:rPr>
        <w:t>a ser pago juntamente com os demais serviços prestados pela entidade, no início do mês de maio de 2021.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b/>
          <w:bCs/>
          <w:sz w:val="24"/>
          <w:szCs w:val="24"/>
        </w:rPr>
        <w:t>§3º.</w:t>
      </w:r>
      <w:r w:rsidRPr="00966CBC">
        <w:rPr>
          <w:sz w:val="24"/>
          <w:szCs w:val="24"/>
        </w:rPr>
        <w:t xml:space="preserve"> O valor acrescido</w:t>
      </w:r>
      <w:r>
        <w:rPr>
          <w:sz w:val="24"/>
          <w:szCs w:val="24"/>
        </w:rPr>
        <w:t xml:space="preserve"> no </w:t>
      </w:r>
      <w:r w:rsidRPr="00966CBC">
        <w:rPr>
          <w:b/>
          <w:bCs/>
          <w:sz w:val="24"/>
          <w:szCs w:val="24"/>
        </w:rPr>
        <w:t>§2º</w:t>
      </w:r>
      <w:r w:rsidRPr="00966CBC">
        <w:rPr>
          <w:sz w:val="24"/>
          <w:szCs w:val="24"/>
        </w:rPr>
        <w:t xml:space="preserve"> decorre de contraprestação pelos serviços médico/hospitalares extraordinários para o enfrentamento da pandemia do COVID-19.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b/>
          <w:bCs/>
          <w:sz w:val="24"/>
          <w:szCs w:val="24"/>
        </w:rPr>
        <w:t>Art. 3°</w:t>
      </w:r>
      <w:r w:rsidRPr="00966CBC">
        <w:rPr>
          <w:sz w:val="24"/>
          <w:szCs w:val="24"/>
        </w:rPr>
        <w:t xml:space="preserve"> O Convênio será firmado nos termos do modelo Anexo, que faz parte integrante desta Lei.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 xml:space="preserve"> </w:t>
      </w:r>
      <w:r w:rsidRPr="00966CBC">
        <w:rPr>
          <w:b/>
          <w:bCs/>
          <w:sz w:val="24"/>
          <w:szCs w:val="24"/>
        </w:rPr>
        <w:t>4°</w:t>
      </w:r>
      <w:r w:rsidRPr="00966CBC">
        <w:rPr>
          <w:sz w:val="24"/>
          <w:szCs w:val="24"/>
        </w:rPr>
        <w:t xml:space="preserve"> As despesas decorrentes da presente lei correrão por conta da seguinte dotação orçamentária</w:t>
      </w:r>
      <w:r>
        <w:rPr>
          <w:sz w:val="24"/>
          <w:szCs w:val="24"/>
        </w:rPr>
        <w:t>, previstas anualmente na Lei Orçamentária do Município.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sz w:val="24"/>
          <w:szCs w:val="24"/>
        </w:rPr>
        <w:t>06 SECRET. DA SAÚDE E ASSISTÊNCIA SOCIAL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sz w:val="24"/>
          <w:szCs w:val="24"/>
        </w:rPr>
        <w:t>01 FUNDO MUN. DE SAÚDE - FMS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sz w:val="24"/>
          <w:szCs w:val="24"/>
        </w:rPr>
        <w:t xml:space="preserve">10.301.0067.2010. </w:t>
      </w:r>
      <w:proofErr w:type="spellStart"/>
      <w:r w:rsidRPr="00966CBC">
        <w:rPr>
          <w:sz w:val="24"/>
          <w:szCs w:val="24"/>
        </w:rPr>
        <w:t>Assit</w:t>
      </w:r>
      <w:proofErr w:type="spellEnd"/>
      <w:r w:rsidRPr="00966CBC">
        <w:rPr>
          <w:sz w:val="24"/>
          <w:szCs w:val="24"/>
        </w:rPr>
        <w:t xml:space="preserve">. </w:t>
      </w:r>
      <w:proofErr w:type="spellStart"/>
      <w:r w:rsidRPr="00966CBC">
        <w:rPr>
          <w:sz w:val="24"/>
          <w:szCs w:val="24"/>
        </w:rPr>
        <w:t>Amb</w:t>
      </w:r>
      <w:proofErr w:type="spellEnd"/>
      <w:r w:rsidRPr="00966CBC">
        <w:rPr>
          <w:sz w:val="24"/>
          <w:szCs w:val="24"/>
        </w:rPr>
        <w:t>. Méd. Hosp. e de Saúde Geral</w:t>
      </w:r>
    </w:p>
    <w:p w:rsidR="00966CBC" w:rsidRPr="00966CBC" w:rsidRDefault="00966CBC" w:rsidP="00966CBC">
      <w:pPr>
        <w:spacing w:line="276" w:lineRule="auto"/>
        <w:ind w:firstLine="1134"/>
        <w:jc w:val="both"/>
        <w:rPr>
          <w:sz w:val="24"/>
          <w:szCs w:val="24"/>
        </w:rPr>
      </w:pPr>
      <w:r w:rsidRPr="00966CBC">
        <w:rPr>
          <w:sz w:val="24"/>
          <w:szCs w:val="24"/>
        </w:rPr>
        <w:t xml:space="preserve">3.3.3.9.0.39.00.000000 Outros serviços de </w:t>
      </w:r>
      <w:proofErr w:type="spellStart"/>
      <w:r w:rsidRPr="00966CBC">
        <w:rPr>
          <w:sz w:val="24"/>
          <w:szCs w:val="24"/>
        </w:rPr>
        <w:t>terc</w:t>
      </w:r>
      <w:proofErr w:type="spellEnd"/>
      <w:r w:rsidRPr="00966CBC">
        <w:rPr>
          <w:sz w:val="24"/>
          <w:szCs w:val="24"/>
        </w:rPr>
        <w:t>. - p. jur. – conta nº 61500</w:t>
      </w:r>
    </w:p>
    <w:p w:rsidR="00966CBC" w:rsidRDefault="00966CBC" w:rsidP="00966CBC">
      <w:pPr>
        <w:spacing w:line="276" w:lineRule="auto"/>
        <w:ind w:firstLine="1134"/>
        <w:jc w:val="right"/>
        <w:rPr>
          <w:sz w:val="24"/>
          <w:szCs w:val="24"/>
        </w:rPr>
      </w:pPr>
    </w:p>
    <w:p w:rsidR="006C1FA5" w:rsidRPr="006C1FA5" w:rsidRDefault="001A6867" w:rsidP="006C1FA5">
      <w:pPr>
        <w:spacing w:line="276" w:lineRule="auto"/>
        <w:ind w:firstLine="1134"/>
        <w:jc w:val="both"/>
        <w:rPr>
          <w:sz w:val="24"/>
          <w:szCs w:val="24"/>
        </w:rPr>
      </w:pPr>
      <w:r w:rsidRPr="001A6867">
        <w:rPr>
          <w:b/>
          <w:bCs/>
          <w:sz w:val="24"/>
          <w:szCs w:val="24"/>
        </w:rPr>
        <w:t>A</w:t>
      </w:r>
      <w:r w:rsidR="006C1FA5" w:rsidRPr="001A6867">
        <w:rPr>
          <w:b/>
          <w:bCs/>
          <w:sz w:val="24"/>
          <w:szCs w:val="24"/>
        </w:rPr>
        <w:t xml:space="preserve">rt. </w:t>
      </w:r>
      <w:r w:rsidR="00966CBC">
        <w:rPr>
          <w:b/>
          <w:bCs/>
          <w:sz w:val="24"/>
          <w:szCs w:val="24"/>
        </w:rPr>
        <w:t>5</w:t>
      </w:r>
      <w:r w:rsidR="006C1FA5" w:rsidRPr="001A6867">
        <w:rPr>
          <w:b/>
          <w:bCs/>
          <w:sz w:val="24"/>
          <w:szCs w:val="24"/>
        </w:rPr>
        <w:t>º</w:t>
      </w:r>
      <w:r w:rsidR="006C1FA5" w:rsidRPr="006C1FA5">
        <w:rPr>
          <w:sz w:val="24"/>
          <w:szCs w:val="24"/>
        </w:rPr>
        <w:t xml:space="preserve"> Esta Lei entra em vigor na data de sua publicação.</w:t>
      </w:r>
    </w:p>
    <w:p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:rsidR="001A6867" w:rsidRPr="005E77E1" w:rsidRDefault="00A16B4E" w:rsidP="001A6867">
      <w:pPr>
        <w:spacing w:line="276" w:lineRule="auto"/>
        <w:ind w:left="3828"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E77E1">
        <w:rPr>
          <w:b/>
          <w:bCs/>
          <w:sz w:val="24"/>
          <w:szCs w:val="24"/>
        </w:rPr>
        <w:t xml:space="preserve">GILMAR FÜHR </w:t>
      </w:r>
    </w:p>
    <w:p w:rsidR="006C1FA5" w:rsidRPr="006C1FA5" w:rsidRDefault="005E77E1" w:rsidP="001A6867">
      <w:pPr>
        <w:spacing w:line="276" w:lineRule="auto"/>
        <w:ind w:left="382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1FA5" w:rsidRPr="006C1FA5">
        <w:rPr>
          <w:sz w:val="24"/>
          <w:szCs w:val="24"/>
        </w:rPr>
        <w:t>Prefeito Municipal</w:t>
      </w:r>
    </w:p>
    <w:p w:rsidR="00206A22" w:rsidRDefault="00206A22" w:rsidP="00966CBC">
      <w:pPr>
        <w:tabs>
          <w:tab w:val="left" w:pos="2410"/>
        </w:tabs>
        <w:jc w:val="center"/>
        <w:rPr>
          <w:b/>
          <w:bCs/>
          <w:color w:val="000000"/>
          <w:sz w:val="22"/>
          <w:szCs w:val="22"/>
        </w:rPr>
      </w:pPr>
    </w:p>
    <w:p w:rsidR="001C31BD" w:rsidRDefault="001C31BD" w:rsidP="001C31BD">
      <w:pPr>
        <w:pStyle w:val="Ttul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011,</w:t>
      </w:r>
      <w:r w:rsidRPr="000B162A">
        <w:rPr>
          <w:u w:val="single"/>
        </w:rPr>
        <w:t xml:space="preserve"> DE</w:t>
      </w:r>
      <w:r>
        <w:rPr>
          <w:u w:val="single"/>
        </w:rPr>
        <w:t xml:space="preserve"> 23 DE MARÇO DE 2021</w:t>
      </w:r>
      <w:r w:rsidRPr="000B162A">
        <w:rPr>
          <w:u w:val="single"/>
        </w:rPr>
        <w:t>.</w:t>
      </w:r>
    </w:p>
    <w:p w:rsidR="001C31BD" w:rsidRPr="000B162A" w:rsidRDefault="001C31BD" w:rsidP="001C31BD">
      <w:pPr>
        <w:pStyle w:val="Ttulo"/>
        <w:rPr>
          <w:u w:val="single"/>
        </w:rPr>
      </w:pPr>
    </w:p>
    <w:p w:rsidR="001C31BD" w:rsidRDefault="001C31BD" w:rsidP="001C31BD">
      <w:pPr>
        <w:spacing w:line="276" w:lineRule="auto"/>
        <w:ind w:firstLine="1134"/>
        <w:jc w:val="both"/>
        <w:rPr>
          <w:sz w:val="24"/>
          <w:szCs w:val="24"/>
        </w:rPr>
      </w:pPr>
    </w:p>
    <w:p w:rsidR="001C31BD" w:rsidRDefault="001C31BD" w:rsidP="001C31B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Encaminhamos para apreciação </w:t>
      </w:r>
      <w:r w:rsidRPr="00801937">
        <w:rPr>
          <w:b/>
          <w:bCs/>
          <w:sz w:val="24"/>
          <w:szCs w:val="24"/>
        </w:rPr>
        <w:t>EM REGIME DE URGÊNCIA</w:t>
      </w:r>
      <w:r>
        <w:rPr>
          <w:sz w:val="24"/>
          <w:szCs w:val="24"/>
        </w:rPr>
        <w:t xml:space="preserve">, dessa Câmara de Vereadores o presente Projeto de Lei, que visa firmar novo convênio com o Hospital São José - </w:t>
      </w:r>
      <w:proofErr w:type="spellStart"/>
      <w:r>
        <w:rPr>
          <w:sz w:val="24"/>
          <w:szCs w:val="24"/>
        </w:rPr>
        <w:t>Ivoti</w:t>
      </w:r>
      <w:proofErr w:type="spellEnd"/>
      <w:r>
        <w:rPr>
          <w:sz w:val="24"/>
          <w:szCs w:val="24"/>
        </w:rPr>
        <w:t xml:space="preserve">/RS, posto que o atual convênio </w:t>
      </w:r>
      <w:proofErr w:type="gramStart"/>
      <w:r>
        <w:rPr>
          <w:sz w:val="24"/>
          <w:szCs w:val="24"/>
        </w:rPr>
        <w:t>findará</w:t>
      </w:r>
      <w:proofErr w:type="gramEnd"/>
      <w:r>
        <w:rPr>
          <w:sz w:val="24"/>
          <w:szCs w:val="24"/>
        </w:rPr>
        <w:t xml:space="preserve"> em 01/04/2021. Também se busca, a partir da aprovação deste convênio, majorar, temporariamente, a quantia mensal a ser repassada à Associação Congregação de Santa Catarina, mantenedora do Hospital São José de </w:t>
      </w:r>
      <w:proofErr w:type="spellStart"/>
      <w:r>
        <w:rPr>
          <w:sz w:val="24"/>
          <w:szCs w:val="24"/>
        </w:rPr>
        <w:t>Ivoti</w:t>
      </w:r>
      <w:proofErr w:type="spellEnd"/>
      <w:r>
        <w:rPr>
          <w:sz w:val="24"/>
          <w:szCs w:val="24"/>
        </w:rPr>
        <w:t>/RS, exclusivamente no mês de abril de 2021.</w:t>
      </w:r>
    </w:p>
    <w:p w:rsidR="001C31BD" w:rsidRDefault="001C31BD" w:rsidP="001C31BD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Hospital São José de </w:t>
      </w:r>
      <w:proofErr w:type="spellStart"/>
      <w:r>
        <w:rPr>
          <w:sz w:val="24"/>
          <w:szCs w:val="24"/>
        </w:rPr>
        <w:t>Ivoti</w:t>
      </w:r>
      <w:proofErr w:type="spellEnd"/>
      <w:r>
        <w:rPr>
          <w:sz w:val="24"/>
          <w:szCs w:val="24"/>
        </w:rPr>
        <w:t xml:space="preserve"> presta há muitos anos, atendimento médico/hospitalar à comunidade de Presidente Lucena por meio de convênios, como este que se propõe, e diante da pandemia do COVID-19 a demanda em atendimentos estão em uma curva ascendente, cabendo destaque aqui que, atualmente temos pacientes alguns internados em decorrência do COVID-19, inclusive um deles com uso de ventilação mecânica, situação que demanda acompanhamento médico exclusivo 24 horas por dia.</w:t>
      </w:r>
      <w:proofErr w:type="gramEnd"/>
      <w:r>
        <w:rPr>
          <w:sz w:val="24"/>
          <w:szCs w:val="24"/>
        </w:rPr>
        <w:t xml:space="preserve"> Neste contexto, faz-se necessária a manutenção deste convênio que é de extrema importância e de interesse de toda a comunidade </w:t>
      </w:r>
      <w:proofErr w:type="spellStart"/>
      <w:r>
        <w:rPr>
          <w:sz w:val="24"/>
          <w:szCs w:val="24"/>
        </w:rPr>
        <w:t>lucenense</w:t>
      </w:r>
      <w:proofErr w:type="spellEnd"/>
      <w:r>
        <w:rPr>
          <w:sz w:val="24"/>
          <w:szCs w:val="24"/>
        </w:rPr>
        <w:t xml:space="preserve">. </w:t>
      </w:r>
    </w:p>
    <w:p w:rsidR="001C31BD" w:rsidRDefault="001C31BD" w:rsidP="001C31BD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Devido a esse cenário, entende-se pela necessidade de firmar este convênio, por meio de lei municipal, bem como, da majoração do repasse à Associação Congregação de Santa Catarina, EXCLUSIVAMENTE NO MÊS DE ABRIL DE 2021, no qual, segundo a entidade, há um de aumento significativo de pessoas contaminadas pelo COVID-19 (Novo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) e, consequentemente, a necessidade de mais atendimentos hospitalares, gerando com isso mais custos.</w:t>
      </w:r>
      <w:proofErr w:type="gramEnd"/>
    </w:p>
    <w:p w:rsidR="001C31BD" w:rsidRDefault="001C31BD" w:rsidP="001C31B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Aguardamos, pois, a vossa compreensão e ciente do entendimento favorável dos componentes dessa Câmara de Vereadores, solicitamos a votação e aprovação do Projeto de Lei acima referido em </w:t>
      </w:r>
      <w:r w:rsidRPr="004F2191">
        <w:rPr>
          <w:b/>
          <w:bCs/>
          <w:sz w:val="24"/>
          <w:szCs w:val="24"/>
          <w:u w:val="single"/>
        </w:rPr>
        <w:t>regime de urgência</w:t>
      </w:r>
      <w:r>
        <w:rPr>
          <w:sz w:val="24"/>
          <w:szCs w:val="24"/>
        </w:rPr>
        <w:t xml:space="preserve">, renovando votos de elevada estima e consideração. </w:t>
      </w:r>
    </w:p>
    <w:p w:rsidR="001C31BD" w:rsidRDefault="001C31BD" w:rsidP="001C31BD">
      <w:pPr>
        <w:spacing w:line="360" w:lineRule="auto"/>
        <w:ind w:firstLine="851"/>
        <w:jc w:val="both"/>
      </w:pPr>
      <w:r w:rsidRPr="004E4EE3">
        <w:rPr>
          <w:bCs/>
          <w:sz w:val="24"/>
          <w:szCs w:val="24"/>
        </w:rPr>
        <w:t>Cert</w:t>
      </w:r>
      <w:r>
        <w:rPr>
          <w:bCs/>
          <w:sz w:val="24"/>
          <w:szCs w:val="24"/>
        </w:rPr>
        <w:t>o</w:t>
      </w:r>
      <w:r w:rsidRPr="004E4EE3">
        <w:rPr>
          <w:bCs/>
          <w:sz w:val="24"/>
          <w:szCs w:val="24"/>
        </w:rPr>
        <w:t xml:space="preserve"> de podermos contar com a aprovação e o bom senso dos ilustres Vereadores</w:t>
      </w:r>
      <w:proofErr w:type="gramStart"/>
      <w:r w:rsidRPr="004E4EE3">
        <w:rPr>
          <w:bCs/>
          <w:sz w:val="24"/>
          <w:szCs w:val="24"/>
        </w:rPr>
        <w:t>, encaminhamos</w:t>
      </w:r>
      <w:proofErr w:type="gramEnd"/>
      <w:r w:rsidRPr="004E4EE3">
        <w:rPr>
          <w:bCs/>
          <w:sz w:val="24"/>
          <w:szCs w:val="24"/>
        </w:rPr>
        <w:t xml:space="preserve"> o presente projeto de Lei, para apreciação e votação.</w:t>
      </w:r>
      <w:r w:rsidRPr="000B162A">
        <w:t xml:space="preserve">              </w:t>
      </w:r>
    </w:p>
    <w:p w:rsidR="001C31BD" w:rsidRPr="000B162A" w:rsidRDefault="001C31BD" w:rsidP="001C31BD">
      <w:pPr>
        <w:spacing w:line="360" w:lineRule="auto"/>
        <w:ind w:firstLine="851"/>
        <w:jc w:val="both"/>
      </w:pPr>
      <w:r w:rsidRPr="000B162A">
        <w:t xml:space="preserve">                                         </w:t>
      </w:r>
    </w:p>
    <w:p w:rsidR="001C31BD" w:rsidRPr="000B162A" w:rsidRDefault="001C31BD" w:rsidP="001C31BD">
      <w:pPr>
        <w:pStyle w:val="Corpodetexto2"/>
        <w:spacing w:line="360" w:lineRule="auto"/>
        <w:rPr>
          <w:b/>
          <w:bCs/>
          <w:sz w:val="24"/>
          <w:szCs w:val="24"/>
        </w:rPr>
      </w:pPr>
    </w:p>
    <w:p w:rsidR="001C31BD" w:rsidRPr="000B162A" w:rsidRDefault="001C31BD" w:rsidP="001C31BD">
      <w:pPr>
        <w:pStyle w:val="Corpodetexto2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GILMAR FÜHR </w:t>
      </w:r>
    </w:p>
    <w:p w:rsidR="001C31BD" w:rsidRPr="000B162A" w:rsidRDefault="001C31BD" w:rsidP="001C31BD">
      <w:pPr>
        <w:pStyle w:val="Corpodetexto2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:rsidR="001C31BD" w:rsidRDefault="001C31BD" w:rsidP="001C31BD">
      <w:pPr>
        <w:tabs>
          <w:tab w:val="left" w:pos="2410"/>
        </w:tabs>
        <w:rPr>
          <w:b/>
          <w:bCs/>
          <w:color w:val="000000"/>
          <w:sz w:val="22"/>
          <w:szCs w:val="22"/>
        </w:rPr>
      </w:pPr>
    </w:p>
    <w:p w:rsidR="00227188" w:rsidRPr="000352A2" w:rsidRDefault="00227188" w:rsidP="00227188">
      <w:pPr>
        <w:tabs>
          <w:tab w:val="left" w:pos="2410"/>
        </w:tabs>
        <w:jc w:val="center"/>
        <w:rPr>
          <w:b/>
          <w:bCs/>
          <w:color w:val="000000"/>
          <w:sz w:val="22"/>
          <w:szCs w:val="22"/>
        </w:rPr>
      </w:pPr>
      <w:proofErr w:type="gramStart"/>
      <w:r w:rsidRPr="000352A2">
        <w:rPr>
          <w:b/>
          <w:bCs/>
          <w:color w:val="000000"/>
          <w:sz w:val="22"/>
          <w:szCs w:val="22"/>
        </w:rPr>
        <w:lastRenderedPageBreak/>
        <w:t>ANEXO – LEI</w:t>
      </w:r>
      <w:proofErr w:type="gramEnd"/>
      <w:r w:rsidRPr="000352A2">
        <w:rPr>
          <w:b/>
          <w:bCs/>
          <w:color w:val="000000"/>
          <w:sz w:val="22"/>
          <w:szCs w:val="22"/>
        </w:rPr>
        <w:t xml:space="preserve"> MUNICIPAL Nº</w:t>
      </w:r>
    </w:p>
    <w:p w:rsidR="00227188" w:rsidRPr="000352A2" w:rsidRDefault="00227188" w:rsidP="00227188">
      <w:pPr>
        <w:tabs>
          <w:tab w:val="left" w:pos="2410"/>
        </w:tabs>
        <w:jc w:val="center"/>
        <w:rPr>
          <w:color w:val="000000"/>
          <w:sz w:val="22"/>
          <w:szCs w:val="22"/>
        </w:rPr>
      </w:pPr>
    </w:p>
    <w:p w:rsidR="00227188" w:rsidRPr="000352A2" w:rsidRDefault="00227188" w:rsidP="00227188">
      <w:pPr>
        <w:tabs>
          <w:tab w:val="left" w:pos="2410"/>
        </w:tabs>
        <w:jc w:val="center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 xml:space="preserve">TERMO DE CONVÊNIO N° 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Termo de Convênio que entre si celebram, tendo em vista o disposto na </w:t>
      </w:r>
      <w:r w:rsidRPr="000352A2">
        <w:rPr>
          <w:b/>
          <w:sz w:val="22"/>
          <w:szCs w:val="22"/>
        </w:rPr>
        <w:t xml:space="preserve">Lei Municipal de </w:t>
      </w:r>
      <w:proofErr w:type="gramStart"/>
      <w:r w:rsidRPr="000352A2">
        <w:rPr>
          <w:b/>
          <w:sz w:val="22"/>
          <w:szCs w:val="22"/>
        </w:rPr>
        <w:t>n° ...</w:t>
      </w:r>
      <w:proofErr w:type="gramEnd"/>
      <w:r w:rsidRPr="000352A2">
        <w:rPr>
          <w:b/>
          <w:sz w:val="22"/>
          <w:szCs w:val="22"/>
        </w:rPr>
        <w:t>.., de ............................................</w:t>
      </w:r>
      <w:r w:rsidRPr="000352A2">
        <w:rPr>
          <w:color w:val="000000"/>
          <w:sz w:val="22"/>
          <w:szCs w:val="22"/>
        </w:rPr>
        <w:t xml:space="preserve">, de um lado </w:t>
      </w:r>
      <w:r w:rsidRPr="000352A2">
        <w:rPr>
          <w:b/>
          <w:color w:val="000000"/>
          <w:sz w:val="22"/>
          <w:szCs w:val="22"/>
        </w:rPr>
        <w:t>O</w:t>
      </w:r>
      <w:r w:rsidRPr="000352A2">
        <w:rPr>
          <w:color w:val="000000"/>
          <w:sz w:val="22"/>
          <w:szCs w:val="22"/>
        </w:rPr>
        <w:t xml:space="preserve"> </w:t>
      </w:r>
      <w:r w:rsidRPr="000352A2">
        <w:rPr>
          <w:b/>
          <w:color w:val="000000"/>
          <w:sz w:val="22"/>
          <w:szCs w:val="22"/>
        </w:rPr>
        <w:t>MUNICÍPIO DE PRESIDENTE LUCENA-RS</w:t>
      </w:r>
      <w:r w:rsidRPr="000352A2">
        <w:rPr>
          <w:color w:val="000000"/>
          <w:sz w:val="22"/>
          <w:szCs w:val="22"/>
        </w:rPr>
        <w:t xml:space="preserve">, pessoa jurídica de direito público, com sede na Rua Ipiranga, nº 375, centro, na cidade de Presidente Lucena-RS, com CGC n° 94.707.494/0001-92, neste ato representado pelo Prefeito Municipal, Sr. GILMAR FÜHR, brasileiro, casado, corretor de imóveis, residente e domiciliado na Rua Lobo da Costa, 68, Centro, na cidade de Presidente Lucena/RS, portador da Cédula de Identidade n°1071400632, inscrito no CPF sob n°968.607.900-91, doravante denominado simplesmente </w:t>
      </w:r>
      <w:r w:rsidRPr="000352A2">
        <w:rPr>
          <w:b/>
          <w:bCs/>
          <w:color w:val="000000"/>
          <w:sz w:val="22"/>
          <w:szCs w:val="22"/>
        </w:rPr>
        <w:t>MUNICÍPIO</w:t>
      </w:r>
      <w:r w:rsidRPr="000352A2">
        <w:rPr>
          <w:color w:val="000000"/>
          <w:sz w:val="22"/>
          <w:szCs w:val="22"/>
        </w:rPr>
        <w:t xml:space="preserve"> e de outro lado o </w:t>
      </w:r>
      <w:r w:rsidRPr="000352A2">
        <w:rPr>
          <w:b/>
          <w:color w:val="000000"/>
          <w:sz w:val="22"/>
          <w:szCs w:val="22"/>
        </w:rPr>
        <w:t>HOSPITAL SÃO JOSÉ DE IVOTI</w:t>
      </w:r>
      <w:r w:rsidRPr="000352A2">
        <w:rPr>
          <w:color w:val="000000"/>
          <w:sz w:val="22"/>
          <w:szCs w:val="22"/>
        </w:rPr>
        <w:t>, mantido pela A</w:t>
      </w:r>
      <w:r w:rsidRPr="000352A2">
        <w:rPr>
          <w:b/>
          <w:bCs/>
          <w:color w:val="000000"/>
          <w:sz w:val="22"/>
          <w:szCs w:val="22"/>
        </w:rPr>
        <w:t>SSOCIAÇÃO CONGREGAÇÃO DE SANTA CATARINA</w:t>
      </w:r>
      <w:r w:rsidRPr="000352A2">
        <w:rPr>
          <w:color w:val="000000"/>
          <w:sz w:val="22"/>
          <w:szCs w:val="22"/>
        </w:rPr>
        <w:t xml:space="preserve">, sociedade civil, com sede na Av. Presidente Lucena, 3598, centro, na cidade de </w:t>
      </w:r>
      <w:proofErr w:type="spellStart"/>
      <w:r w:rsidRPr="000352A2">
        <w:rPr>
          <w:color w:val="000000"/>
          <w:sz w:val="22"/>
          <w:szCs w:val="22"/>
        </w:rPr>
        <w:t>Ivoti-RS</w:t>
      </w:r>
      <w:proofErr w:type="spellEnd"/>
      <w:r w:rsidRPr="000352A2">
        <w:rPr>
          <w:color w:val="000000"/>
          <w:sz w:val="22"/>
          <w:szCs w:val="22"/>
        </w:rPr>
        <w:t xml:space="preserve">, inscrita no CNPJ sob o n° 91.681.361/0006-00, neste ato representado por, ...................................., (nacionalidade), (estado civil), (profissão), inscrito(a) no CPF sob n° ................................, residente e domiciliado(a) ................................................................., ora denominado </w:t>
      </w:r>
      <w:r w:rsidRPr="000352A2">
        <w:rPr>
          <w:b/>
          <w:bCs/>
          <w:color w:val="000000"/>
          <w:sz w:val="22"/>
          <w:szCs w:val="22"/>
        </w:rPr>
        <w:t>HOSPITAL</w:t>
      </w:r>
      <w:r w:rsidRPr="000352A2">
        <w:rPr>
          <w:bCs/>
          <w:color w:val="000000"/>
          <w:sz w:val="22"/>
          <w:szCs w:val="22"/>
        </w:rPr>
        <w:t>,</w:t>
      </w:r>
      <w:r w:rsidRPr="000352A2">
        <w:rPr>
          <w:color w:val="000000"/>
          <w:sz w:val="22"/>
          <w:szCs w:val="22"/>
        </w:rPr>
        <w:t xml:space="preserve"> mediante as seguintes cláusulas: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CLÁUSULA PRIMEIRA: DO OBJETO E DA FORMA DE PRESTAÇÃO DOS SERVIÇOS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proofErr w:type="gramStart"/>
      <w:r w:rsidRPr="000352A2">
        <w:rPr>
          <w:color w:val="000000"/>
          <w:sz w:val="22"/>
          <w:szCs w:val="22"/>
        </w:rPr>
        <w:t xml:space="preserve">O presente Termo de Convênio tem por objeto disponibilizar aos munícipes de Presidente Lucena serviços de cirurgias eletivas e exames, além de atendimento diário, em turno integral, onde o Hospital São José, prestará os seguintes serviços médico-hospitalares, na modalidade de plantão, para atendimento às </w:t>
      </w:r>
      <w:proofErr w:type="spellStart"/>
      <w:r w:rsidRPr="000352A2">
        <w:rPr>
          <w:color w:val="000000"/>
          <w:sz w:val="22"/>
          <w:szCs w:val="22"/>
        </w:rPr>
        <w:t>intercorrências</w:t>
      </w:r>
      <w:proofErr w:type="spellEnd"/>
      <w:r w:rsidRPr="000352A2">
        <w:rPr>
          <w:color w:val="000000"/>
          <w:sz w:val="22"/>
          <w:szCs w:val="22"/>
        </w:rPr>
        <w:t xml:space="preserve"> e possíveis internações nas especialidades a seguir definidas conforme segue:</w:t>
      </w:r>
      <w:proofErr w:type="gram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I</w:t>
      </w:r>
      <w:r w:rsidRPr="000352A2">
        <w:rPr>
          <w:color w:val="000000"/>
          <w:sz w:val="22"/>
          <w:szCs w:val="22"/>
        </w:rPr>
        <w:t xml:space="preserve"> - Clínica Geral de Sobreaviso - Por </w:t>
      </w:r>
      <w:proofErr w:type="spellStart"/>
      <w:r w:rsidRPr="000352A2">
        <w:rPr>
          <w:color w:val="000000"/>
          <w:sz w:val="22"/>
          <w:szCs w:val="22"/>
        </w:rPr>
        <w:t>intercorrência</w:t>
      </w:r>
      <w:proofErr w:type="spellEnd"/>
      <w:r w:rsidRPr="000352A2">
        <w:rPr>
          <w:color w:val="000000"/>
          <w:sz w:val="22"/>
          <w:szCs w:val="22"/>
        </w:rPr>
        <w:t xml:space="preserve"> clínica para fins deste contrato, subentendem-se as baixas hospitalares de pacientes encaminhados pelo médico do MUNICÍPIO e/ou mediante autorização da Secretaria </w:t>
      </w:r>
      <w:proofErr w:type="gramStart"/>
      <w:r w:rsidRPr="000352A2">
        <w:rPr>
          <w:color w:val="000000"/>
          <w:sz w:val="22"/>
          <w:szCs w:val="22"/>
        </w:rPr>
        <w:t>Municipal da Saúde de Presidente Lucena, já estabilizados clinicamente e acompanhados da prescrição anterior</w:t>
      </w:r>
      <w:proofErr w:type="gramEnd"/>
      <w:r w:rsidRPr="000352A2">
        <w:rPr>
          <w:color w:val="000000"/>
          <w:sz w:val="22"/>
          <w:szCs w:val="22"/>
        </w:rPr>
        <w:t>, respeitadas as condições técnicas do HOSPITAL;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>I</w:t>
      </w:r>
      <w:r w:rsidRPr="000352A2">
        <w:rPr>
          <w:color w:val="000000"/>
          <w:sz w:val="22"/>
          <w:szCs w:val="22"/>
        </w:rPr>
        <w:t xml:space="preserve"> - Cirurgia Geral de Sobreaviso - Como </w:t>
      </w:r>
      <w:proofErr w:type="spellStart"/>
      <w:r w:rsidRPr="000352A2">
        <w:rPr>
          <w:color w:val="000000"/>
          <w:sz w:val="22"/>
          <w:szCs w:val="22"/>
        </w:rPr>
        <w:t>intercorrências</w:t>
      </w:r>
      <w:proofErr w:type="spellEnd"/>
      <w:r w:rsidRPr="000352A2">
        <w:rPr>
          <w:color w:val="000000"/>
          <w:sz w:val="22"/>
          <w:szCs w:val="22"/>
        </w:rPr>
        <w:t xml:space="preserve"> cirúrgicas, serão prestadas pelo HOSPITAL os casos cirúrgicos de urgência. As </w:t>
      </w:r>
      <w:proofErr w:type="spellStart"/>
      <w:r w:rsidRPr="000352A2">
        <w:rPr>
          <w:color w:val="000000"/>
          <w:sz w:val="22"/>
          <w:szCs w:val="22"/>
        </w:rPr>
        <w:t>intercorrências</w:t>
      </w:r>
      <w:proofErr w:type="spellEnd"/>
      <w:r w:rsidRPr="000352A2">
        <w:rPr>
          <w:color w:val="000000"/>
          <w:sz w:val="22"/>
          <w:szCs w:val="22"/>
        </w:rPr>
        <w:t xml:space="preserve"> cirúrgicas que não puderem ser encaminhadas ao HOSPITAL e resolvidas por este, em virtude de limitações técnicas, serão transferidas pelo MUNICÍPIO, após a obtenção de leito, quando se tratar de pacientes encaminhados pelo médico do MUNICÍPIO e/ou mediante autorização da Secretaria da Saúde do MUNICÍPIO;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</w:t>
      </w:r>
      <w:r w:rsidRPr="000352A2">
        <w:rPr>
          <w:b/>
          <w:bCs/>
          <w:color w:val="000000"/>
          <w:sz w:val="22"/>
          <w:szCs w:val="22"/>
        </w:rPr>
        <w:t xml:space="preserve"> -</w:t>
      </w:r>
      <w:r w:rsidRPr="000352A2">
        <w:rPr>
          <w:color w:val="000000"/>
          <w:sz w:val="22"/>
          <w:szCs w:val="22"/>
        </w:rPr>
        <w:t xml:space="preserve"> Serviços de Enfermagem e de apoio necessários aos procedimentos supramencionados.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Pr="000352A2">
        <w:rPr>
          <w:b/>
          <w:bCs/>
          <w:color w:val="000000"/>
          <w:sz w:val="22"/>
          <w:szCs w:val="22"/>
        </w:rPr>
        <w:t xml:space="preserve">V </w:t>
      </w:r>
      <w:r w:rsidRPr="000352A2">
        <w:rPr>
          <w:color w:val="000000"/>
          <w:sz w:val="22"/>
          <w:szCs w:val="22"/>
        </w:rPr>
        <w:t>- Consultas médicas, diariamente, em turno integral, mediante autorização escrita da Secretaria da Saúde do MUNICÍPIO.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b/>
          <w:color w:val="000000"/>
          <w:sz w:val="22"/>
          <w:szCs w:val="22"/>
        </w:rPr>
        <w:t>V</w:t>
      </w:r>
      <w:r w:rsidRPr="000352A2">
        <w:rPr>
          <w:color w:val="000000"/>
          <w:sz w:val="22"/>
          <w:szCs w:val="22"/>
        </w:rPr>
        <w:t xml:space="preserve"> – </w:t>
      </w:r>
      <w:proofErr w:type="spellStart"/>
      <w:r w:rsidRPr="000352A2">
        <w:rPr>
          <w:color w:val="000000"/>
          <w:sz w:val="22"/>
          <w:szCs w:val="22"/>
        </w:rPr>
        <w:t>Anestesiologia</w:t>
      </w:r>
      <w:proofErr w:type="spellEnd"/>
      <w:r w:rsidRPr="000352A2">
        <w:rPr>
          <w:color w:val="000000"/>
          <w:sz w:val="22"/>
          <w:szCs w:val="22"/>
        </w:rPr>
        <w:t xml:space="preserve"> Porte 3 e Porte 5, hemoterapia e </w:t>
      </w:r>
      <w:proofErr w:type="spellStart"/>
      <w:r w:rsidRPr="000352A2">
        <w:rPr>
          <w:color w:val="000000"/>
          <w:sz w:val="22"/>
          <w:szCs w:val="22"/>
        </w:rPr>
        <w:t>oxigenoterapia</w:t>
      </w:r>
      <w:proofErr w:type="spellEnd"/>
      <w:r w:rsidRPr="000352A2">
        <w:rPr>
          <w:color w:val="000000"/>
          <w:sz w:val="22"/>
          <w:szCs w:val="22"/>
        </w:rPr>
        <w:t xml:space="preserve"> para atendimento aos pacientes internados no Hospital, através do SUS (Sistema Único de Saúde</w:t>
      </w:r>
      <w:proofErr w:type="gramStart"/>
      <w:r w:rsidRPr="000352A2">
        <w:rPr>
          <w:color w:val="000000"/>
          <w:sz w:val="22"/>
          <w:szCs w:val="22"/>
        </w:rPr>
        <w:t>)</w:t>
      </w:r>
      <w:proofErr w:type="gram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b/>
          <w:color w:val="000000"/>
          <w:sz w:val="22"/>
          <w:szCs w:val="22"/>
        </w:rPr>
        <w:t xml:space="preserve">VI –  </w:t>
      </w:r>
      <w:r w:rsidRPr="000352A2">
        <w:rPr>
          <w:color w:val="000000"/>
          <w:sz w:val="22"/>
          <w:szCs w:val="22"/>
        </w:rPr>
        <w:t>serviços de Radiologia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206A22">
        <w:rPr>
          <w:b/>
          <w:bCs/>
          <w:color w:val="000000"/>
          <w:sz w:val="22"/>
          <w:szCs w:val="22"/>
        </w:rPr>
        <w:t>VII</w:t>
      </w:r>
      <w:r w:rsidRPr="000352A2">
        <w:rPr>
          <w:color w:val="000000"/>
          <w:sz w:val="22"/>
          <w:szCs w:val="22"/>
        </w:rPr>
        <w:t xml:space="preserve"> - serviços de cirurgias eletivas e procedimentos, conforme segue: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>Endoscopia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proofErr w:type="spellStart"/>
      <w:r w:rsidRPr="000352A2">
        <w:rPr>
          <w:color w:val="000000"/>
          <w:sz w:val="22"/>
          <w:szCs w:val="22"/>
        </w:rPr>
        <w:t>Colonoscopia</w:t>
      </w:r>
      <w:proofErr w:type="spell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Tec. </w:t>
      </w:r>
      <w:proofErr w:type="spellStart"/>
      <w:r w:rsidRPr="000352A2">
        <w:rPr>
          <w:color w:val="000000"/>
          <w:sz w:val="22"/>
          <w:szCs w:val="22"/>
        </w:rPr>
        <w:t>Enfer</w:t>
      </w:r>
      <w:proofErr w:type="spellEnd"/>
      <w:r w:rsidRPr="000352A2">
        <w:rPr>
          <w:color w:val="000000"/>
          <w:sz w:val="22"/>
          <w:szCs w:val="22"/>
        </w:rPr>
        <w:t>. Para locomoção de paciente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>Consulta com especialistas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Consulta Pré e </w:t>
      </w:r>
      <w:proofErr w:type="gramStart"/>
      <w:r w:rsidRPr="000352A2">
        <w:rPr>
          <w:color w:val="000000"/>
          <w:sz w:val="22"/>
          <w:szCs w:val="22"/>
        </w:rPr>
        <w:t>pós cirúrgica</w:t>
      </w:r>
      <w:proofErr w:type="gram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>Cirurgia Varizes unilateral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>Cirurgia Varizes bilateral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Cirurgia </w:t>
      </w:r>
      <w:proofErr w:type="spellStart"/>
      <w:r w:rsidRPr="000352A2">
        <w:rPr>
          <w:color w:val="000000"/>
          <w:sz w:val="22"/>
          <w:szCs w:val="22"/>
        </w:rPr>
        <w:t>Herniografia</w:t>
      </w:r>
      <w:proofErr w:type="spellEnd"/>
      <w:r w:rsidRPr="000352A2">
        <w:rPr>
          <w:color w:val="000000"/>
          <w:sz w:val="22"/>
          <w:szCs w:val="22"/>
        </w:rPr>
        <w:t xml:space="preserve"> inguinal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Cirurgia </w:t>
      </w:r>
      <w:proofErr w:type="spellStart"/>
      <w:r w:rsidRPr="000352A2">
        <w:rPr>
          <w:color w:val="000000"/>
          <w:sz w:val="22"/>
          <w:szCs w:val="22"/>
        </w:rPr>
        <w:t>hemorridectomia</w:t>
      </w:r>
      <w:proofErr w:type="spell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Cirurgia </w:t>
      </w:r>
      <w:proofErr w:type="spellStart"/>
      <w:r w:rsidRPr="000352A2">
        <w:rPr>
          <w:color w:val="000000"/>
          <w:sz w:val="22"/>
          <w:szCs w:val="22"/>
        </w:rPr>
        <w:t>tenorrafia</w:t>
      </w:r>
      <w:proofErr w:type="spellEnd"/>
      <w:r w:rsidRPr="000352A2">
        <w:rPr>
          <w:color w:val="000000"/>
          <w:sz w:val="22"/>
          <w:szCs w:val="22"/>
        </w:rPr>
        <w:t xml:space="preserve"> túnel </w:t>
      </w:r>
      <w:proofErr w:type="spellStart"/>
      <w:r w:rsidRPr="000352A2">
        <w:rPr>
          <w:color w:val="000000"/>
          <w:sz w:val="22"/>
          <w:szCs w:val="22"/>
        </w:rPr>
        <w:t>osteo</w:t>
      </w:r>
      <w:proofErr w:type="spell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Cirurgia </w:t>
      </w:r>
      <w:proofErr w:type="spellStart"/>
      <w:r w:rsidRPr="000352A2">
        <w:rPr>
          <w:color w:val="000000"/>
          <w:sz w:val="22"/>
          <w:szCs w:val="22"/>
        </w:rPr>
        <w:t>colesectomia</w:t>
      </w:r>
      <w:proofErr w:type="spell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>Cirurgia de pele ambulatorial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 xml:space="preserve">CLÁUSULA SEGUNDA: DO PREÇO, DO PAGAMENTO, DA MORA E DO </w:t>
      </w:r>
      <w:proofErr w:type="gramStart"/>
      <w:r w:rsidRPr="000352A2">
        <w:rPr>
          <w:b/>
          <w:bCs/>
          <w:color w:val="000000"/>
          <w:sz w:val="22"/>
          <w:szCs w:val="22"/>
        </w:rPr>
        <w:t>REAJUSTE</w:t>
      </w:r>
      <w:proofErr w:type="gramEnd"/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A título de contraprestação pelos serviços prestados, correspondentes aos itens I à VIII, o MUNICÍPIO pagará ao HOSPITAL, mensalmente, o valor de </w:t>
      </w:r>
      <w:r w:rsidRPr="000352A2">
        <w:rPr>
          <w:b/>
          <w:bCs/>
          <w:color w:val="000000"/>
          <w:sz w:val="22"/>
          <w:szCs w:val="22"/>
        </w:rPr>
        <w:t>R$ 28.000,00</w:t>
      </w:r>
      <w:r>
        <w:rPr>
          <w:b/>
          <w:bCs/>
          <w:color w:val="000000"/>
          <w:sz w:val="22"/>
          <w:szCs w:val="22"/>
        </w:rPr>
        <w:t xml:space="preserve"> (vinte e oito mil reais)</w:t>
      </w:r>
      <w:r w:rsidRPr="000352A2">
        <w:rPr>
          <w:b/>
          <w:bCs/>
          <w:color w:val="000000"/>
          <w:sz w:val="22"/>
          <w:szCs w:val="22"/>
        </w:rPr>
        <w:t>.</w:t>
      </w:r>
      <w:r w:rsidRPr="000352A2">
        <w:rPr>
          <w:color w:val="000000"/>
          <w:sz w:val="22"/>
          <w:szCs w:val="22"/>
        </w:rPr>
        <w:t xml:space="preserve"> 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>A título de contraprestação pelos serviços prestados, correspondentes ao item IX, o MUNICÍPIO pagará ao HOSPITAL, os valores abaixo referidos: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59"/>
        <w:gridCol w:w="4252"/>
        <w:gridCol w:w="3860"/>
      </w:tblGrid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Endoscopia</w:t>
            </w:r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R$ 450,00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0352A2">
              <w:rPr>
                <w:color w:val="000000"/>
                <w:sz w:val="22"/>
                <w:szCs w:val="22"/>
              </w:rPr>
              <w:t>Colonoscopia</w:t>
            </w:r>
            <w:proofErr w:type="spellEnd"/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R$ 640,00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 xml:space="preserve">Tec. </w:t>
            </w:r>
            <w:proofErr w:type="spellStart"/>
            <w:r w:rsidRPr="000352A2">
              <w:rPr>
                <w:color w:val="000000"/>
                <w:sz w:val="22"/>
                <w:szCs w:val="22"/>
              </w:rPr>
              <w:t>Enfer</w:t>
            </w:r>
            <w:proofErr w:type="spellEnd"/>
            <w:r w:rsidRPr="000352A2">
              <w:rPr>
                <w:color w:val="000000"/>
                <w:sz w:val="22"/>
                <w:szCs w:val="22"/>
              </w:rPr>
              <w:t>. Para locomoção de paciente</w:t>
            </w:r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R$ 100,00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Consulta com especialistas</w:t>
            </w:r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R$ 120,00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 xml:space="preserve">Consulta Pré e </w:t>
            </w:r>
            <w:proofErr w:type="gramStart"/>
            <w:r w:rsidRPr="000352A2">
              <w:rPr>
                <w:color w:val="000000"/>
                <w:sz w:val="22"/>
                <w:szCs w:val="22"/>
              </w:rPr>
              <w:t>pós cirúrgica</w:t>
            </w:r>
            <w:proofErr w:type="gramEnd"/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R$ 80,00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Cirurgia Varizes unilateral</w:t>
            </w:r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R$ 1.341,82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Cirurgia Varizes bilateral</w:t>
            </w:r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R$1.602,82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 xml:space="preserve">Cirurgia </w:t>
            </w:r>
            <w:proofErr w:type="spellStart"/>
            <w:r w:rsidRPr="000352A2">
              <w:rPr>
                <w:color w:val="000000"/>
                <w:sz w:val="22"/>
                <w:szCs w:val="22"/>
              </w:rPr>
              <w:t>Herniografia</w:t>
            </w:r>
            <w:proofErr w:type="spellEnd"/>
            <w:r w:rsidRPr="000352A2">
              <w:rPr>
                <w:color w:val="000000"/>
                <w:sz w:val="22"/>
                <w:szCs w:val="22"/>
              </w:rPr>
              <w:t xml:space="preserve"> inguinal</w:t>
            </w:r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R$1.810,62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 xml:space="preserve">Cirurgia </w:t>
            </w:r>
            <w:proofErr w:type="spellStart"/>
            <w:r w:rsidRPr="000352A2">
              <w:rPr>
                <w:color w:val="000000"/>
                <w:sz w:val="22"/>
                <w:szCs w:val="22"/>
              </w:rPr>
              <w:t>hemorridectomia</w:t>
            </w:r>
            <w:proofErr w:type="spellEnd"/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R$1.102,01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 xml:space="preserve">Cirurgia </w:t>
            </w:r>
            <w:proofErr w:type="spellStart"/>
            <w:r w:rsidRPr="000352A2">
              <w:rPr>
                <w:color w:val="000000"/>
                <w:sz w:val="22"/>
                <w:szCs w:val="22"/>
              </w:rPr>
              <w:t>tenorrafia</w:t>
            </w:r>
            <w:proofErr w:type="spellEnd"/>
            <w:r w:rsidRPr="000352A2">
              <w:rPr>
                <w:color w:val="000000"/>
                <w:sz w:val="22"/>
                <w:szCs w:val="22"/>
              </w:rPr>
              <w:t xml:space="preserve"> túnel </w:t>
            </w:r>
            <w:proofErr w:type="spellStart"/>
            <w:r w:rsidRPr="000352A2">
              <w:rPr>
                <w:color w:val="000000"/>
                <w:sz w:val="22"/>
                <w:szCs w:val="22"/>
              </w:rPr>
              <w:t>osteo</w:t>
            </w:r>
            <w:proofErr w:type="spellEnd"/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R$ 976,28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 xml:space="preserve">Cirurgia </w:t>
            </w:r>
            <w:proofErr w:type="spellStart"/>
            <w:r w:rsidRPr="000352A2">
              <w:rPr>
                <w:color w:val="000000"/>
                <w:sz w:val="22"/>
                <w:szCs w:val="22"/>
              </w:rPr>
              <w:t>colesectomia</w:t>
            </w:r>
            <w:proofErr w:type="spellEnd"/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R$ 1.613,41</w:t>
            </w:r>
          </w:p>
        </w:tc>
      </w:tr>
      <w:tr w:rsidR="00227188" w:rsidRPr="000352A2" w:rsidTr="00FC1F67">
        <w:tc>
          <w:tcPr>
            <w:tcW w:w="959" w:type="dxa"/>
          </w:tcPr>
          <w:p w:rsidR="00227188" w:rsidRPr="000352A2" w:rsidRDefault="00227188" w:rsidP="0022718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241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Cirurgia de pele ambulatorial</w:t>
            </w:r>
          </w:p>
        </w:tc>
        <w:tc>
          <w:tcPr>
            <w:tcW w:w="3860" w:type="dxa"/>
          </w:tcPr>
          <w:p w:rsidR="00227188" w:rsidRPr="000352A2" w:rsidRDefault="00227188" w:rsidP="00FC1F67">
            <w:pPr>
              <w:widowControl w:val="0"/>
              <w:tabs>
                <w:tab w:val="left" w:pos="2410"/>
              </w:tabs>
              <w:rPr>
                <w:color w:val="000000"/>
                <w:sz w:val="22"/>
                <w:szCs w:val="22"/>
              </w:rPr>
            </w:pPr>
            <w:r w:rsidRPr="000352A2">
              <w:rPr>
                <w:color w:val="000000"/>
                <w:sz w:val="22"/>
                <w:szCs w:val="22"/>
              </w:rPr>
              <w:t>R$ 588,00</w:t>
            </w:r>
          </w:p>
        </w:tc>
      </w:tr>
    </w:tbl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0"/>
        </w:tabs>
        <w:jc w:val="both"/>
        <w:rPr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 xml:space="preserve">§ 1° - </w:t>
      </w:r>
      <w:r w:rsidRPr="000352A2">
        <w:rPr>
          <w:color w:val="000000"/>
          <w:sz w:val="22"/>
          <w:szCs w:val="22"/>
        </w:rPr>
        <w:t>O pagamento será realizado sempre até o dia 10 do mês subsequente ao vencido, mediante a apresentação prévia da respectiva fatura acompanhada do relatório geral dos atendimentos realizados pelo HOSPITAL, os quais deverão ser entregues ao MUNICÍPIO dentro dos 05 (cinco) dias úteis que antecedem a data do pagamento.</w:t>
      </w:r>
    </w:p>
    <w:p w:rsidR="00227188" w:rsidRPr="000352A2" w:rsidRDefault="00227188" w:rsidP="00227188">
      <w:pPr>
        <w:widowControl w:val="0"/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/>
          <w:bCs/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 xml:space="preserve">§ 2° - </w:t>
      </w:r>
      <w:r w:rsidRPr="000352A2">
        <w:rPr>
          <w:color w:val="000000"/>
          <w:sz w:val="22"/>
          <w:szCs w:val="22"/>
        </w:rPr>
        <w:t xml:space="preserve">O atraso do MUNICÍPIO no pagamento devido ensejará a incidência de juros de mora de 1% (um por cento) ao mês, e correção monetária pelo índice do IGPM, </w:t>
      </w:r>
      <w:proofErr w:type="gramStart"/>
      <w:r w:rsidRPr="000352A2">
        <w:rPr>
          <w:color w:val="000000"/>
          <w:sz w:val="22"/>
          <w:szCs w:val="22"/>
        </w:rPr>
        <w:t>"</w:t>
      </w:r>
      <w:proofErr w:type="spellStart"/>
      <w:r w:rsidRPr="000352A2">
        <w:rPr>
          <w:i/>
          <w:iCs/>
          <w:color w:val="000000"/>
          <w:sz w:val="22"/>
          <w:szCs w:val="22"/>
        </w:rPr>
        <w:t>pro-rata</w:t>
      </w:r>
      <w:proofErr w:type="spellEnd"/>
      <w:r w:rsidRPr="000352A2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0352A2">
        <w:rPr>
          <w:i/>
          <w:iCs/>
          <w:color w:val="000000"/>
          <w:sz w:val="22"/>
          <w:szCs w:val="22"/>
        </w:rPr>
        <w:t>die</w:t>
      </w:r>
      <w:proofErr w:type="spellEnd"/>
      <w:r w:rsidRPr="000352A2">
        <w:rPr>
          <w:i/>
          <w:iCs/>
          <w:color w:val="000000"/>
          <w:sz w:val="22"/>
          <w:szCs w:val="22"/>
        </w:rPr>
        <w:t>'</w:t>
      </w:r>
      <w:r w:rsidRPr="000352A2">
        <w:rPr>
          <w:color w:val="000000"/>
          <w:sz w:val="22"/>
          <w:szCs w:val="22"/>
        </w:rPr>
        <w:t>, no período compreendido entre o vencimento e o efetivo pagamento, sendo esses valores pagos na mesma data do pagamento do valor principal.</w:t>
      </w:r>
      <w:proofErr w:type="gramEnd"/>
    </w:p>
    <w:p w:rsidR="00227188" w:rsidRPr="000352A2" w:rsidRDefault="00227188" w:rsidP="00227188">
      <w:pPr>
        <w:widowControl w:val="0"/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/>
          <w:bCs/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2"/>
          <w:szCs w:val="22"/>
        </w:rPr>
      </w:pPr>
      <w:proofErr w:type="gramStart"/>
      <w:r w:rsidRPr="000352A2">
        <w:rPr>
          <w:b/>
          <w:bCs/>
          <w:color w:val="000000"/>
          <w:sz w:val="22"/>
          <w:szCs w:val="22"/>
        </w:rPr>
        <w:t xml:space="preserve">§ 3° </w:t>
      </w:r>
      <w:r w:rsidRPr="000352A2">
        <w:rPr>
          <w:color w:val="000000"/>
          <w:sz w:val="22"/>
          <w:szCs w:val="22"/>
        </w:rPr>
        <w:t>- O valor mensal estipulado será reajustado, após 01 (um) ano de vigência, com base no IPCA/IBGE  (Índice de Preço ao Consumidor Ampliado), divulgado pelo Instituto Brasileiro de Geografia e Estatística, e, no caso de extinção ou descontinuação desse índice, por outro que reflita a inflação, a ser acordado entre as partes.</w:t>
      </w:r>
      <w:proofErr w:type="gramEnd"/>
      <w:r w:rsidRPr="000352A2">
        <w:rPr>
          <w:color w:val="000000"/>
          <w:sz w:val="22"/>
          <w:szCs w:val="22"/>
        </w:rPr>
        <w:t xml:space="preserve"> Na hipótese de alteração da norma legal vigente, permitindo o reajuste dos contratos em períodos inferiores a 01 (um) ano, o reajuste incidirá com a periodicidade permitida.</w:t>
      </w:r>
    </w:p>
    <w:p w:rsidR="00227188" w:rsidRPr="000352A2" w:rsidRDefault="00227188" w:rsidP="00227188">
      <w:pPr>
        <w:widowControl w:val="0"/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CLÁUSULA TERCEIRA: DA FISCALIZAÇÃO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O HOSPITAL sujeitar-se-á à fiscalização do MUNICÍPIO no que se </w:t>
      </w:r>
      <w:proofErr w:type="gramStart"/>
      <w:r w:rsidRPr="000352A2">
        <w:rPr>
          <w:color w:val="000000"/>
          <w:sz w:val="22"/>
          <w:szCs w:val="22"/>
        </w:rPr>
        <w:t>refere</w:t>
      </w:r>
      <w:proofErr w:type="gramEnd"/>
      <w:r w:rsidRPr="000352A2">
        <w:rPr>
          <w:color w:val="000000"/>
          <w:sz w:val="22"/>
          <w:szCs w:val="22"/>
        </w:rPr>
        <w:t xml:space="preserve"> ao fiel cumprimento do presente Convênio, através de servidor ou servidores seus, previamente indicados à Direção.</w:t>
      </w:r>
    </w:p>
    <w:p w:rsidR="00227188" w:rsidRPr="000352A2" w:rsidRDefault="00227188" w:rsidP="00227188">
      <w:pPr>
        <w:widowControl w:val="0"/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 xml:space="preserve">Parágrafo único </w:t>
      </w:r>
      <w:r w:rsidRPr="000352A2">
        <w:rPr>
          <w:color w:val="000000"/>
          <w:sz w:val="22"/>
          <w:szCs w:val="22"/>
        </w:rPr>
        <w:t>- Visando preservar interesses recíprocos, quaisquer circunstâncias que possam caracterizar descumprimento dos termos deste Convênio, deverão ser objeto de notificação, com prazo de 10(dez) dias para resposta de qualquer das partes.</w:t>
      </w:r>
    </w:p>
    <w:p w:rsidR="00227188" w:rsidRPr="000352A2" w:rsidRDefault="00227188" w:rsidP="00227188">
      <w:pPr>
        <w:widowControl w:val="0"/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CLÁUSULA QUARTA: DO PRAZO DO CONVÊNIO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proofErr w:type="gramStart"/>
      <w:r w:rsidRPr="000352A2">
        <w:rPr>
          <w:color w:val="000000"/>
          <w:sz w:val="22"/>
          <w:szCs w:val="22"/>
        </w:rPr>
        <w:t xml:space="preserve">O presente convênio terá vigência de </w:t>
      </w:r>
      <w:r w:rsidRPr="000352A2">
        <w:rPr>
          <w:b/>
          <w:color w:val="000000"/>
          <w:sz w:val="22"/>
          <w:szCs w:val="22"/>
        </w:rPr>
        <w:t>06 (seis) meses</w:t>
      </w:r>
      <w:r w:rsidRPr="000352A2">
        <w:rPr>
          <w:color w:val="000000"/>
          <w:sz w:val="22"/>
          <w:szCs w:val="22"/>
        </w:rPr>
        <w:t xml:space="preserve">, a contar de </w:t>
      </w:r>
      <w:r w:rsidRPr="000352A2">
        <w:rPr>
          <w:b/>
          <w:color w:val="000000"/>
          <w:sz w:val="22"/>
          <w:szCs w:val="22"/>
        </w:rPr>
        <w:t>1° de abril de 2021</w:t>
      </w:r>
      <w:r w:rsidRPr="000352A2">
        <w:rPr>
          <w:color w:val="000000"/>
          <w:sz w:val="22"/>
          <w:szCs w:val="22"/>
        </w:rPr>
        <w:t>, podend</w:t>
      </w:r>
      <w:r w:rsidRPr="000352A2">
        <w:rPr>
          <w:b/>
          <w:bCs/>
          <w:color w:val="000000"/>
          <w:sz w:val="22"/>
          <w:szCs w:val="22"/>
        </w:rPr>
        <w:t xml:space="preserve">o </w:t>
      </w:r>
      <w:r w:rsidRPr="000352A2">
        <w:rPr>
          <w:color w:val="000000"/>
          <w:sz w:val="22"/>
          <w:szCs w:val="22"/>
        </w:rPr>
        <w:t>ser prorrogado pelas partes por iguais períodos sucessivos, até o limite máximo de 60 (sessenta) meses, conforme o estabelecido na Lei Federal n° 8.666, de 21 de junho de 1993, mediante mútuo acordo entre as partes, podendo ser extinto antecipadamente por denúncia de qualquer parte, através de comunicação por escrito, com antecedência mínima de 60 (sessenta) dias.</w:t>
      </w:r>
      <w:proofErr w:type="gramEnd"/>
    </w:p>
    <w:p w:rsidR="00227188" w:rsidRDefault="00227188" w:rsidP="00227188">
      <w:pPr>
        <w:tabs>
          <w:tab w:val="left" w:pos="2410"/>
        </w:tabs>
        <w:jc w:val="center"/>
        <w:rPr>
          <w:b/>
          <w:bCs/>
          <w:color w:val="000000"/>
          <w:sz w:val="22"/>
          <w:szCs w:val="22"/>
        </w:rPr>
      </w:pPr>
    </w:p>
    <w:p w:rsidR="00227188" w:rsidRPr="000352A2" w:rsidRDefault="00227188" w:rsidP="00227188">
      <w:pPr>
        <w:tabs>
          <w:tab w:val="left" w:pos="2410"/>
        </w:tabs>
        <w:jc w:val="center"/>
        <w:rPr>
          <w:b/>
          <w:bCs/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lastRenderedPageBreak/>
        <w:t>CLÁUSULA QUINTA: DA RESCISÃO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A </w:t>
      </w:r>
      <w:proofErr w:type="spellStart"/>
      <w:r w:rsidRPr="000352A2">
        <w:rPr>
          <w:color w:val="000000"/>
          <w:sz w:val="22"/>
          <w:szCs w:val="22"/>
        </w:rPr>
        <w:t>infringência</w:t>
      </w:r>
      <w:proofErr w:type="spellEnd"/>
      <w:r w:rsidRPr="000352A2">
        <w:rPr>
          <w:color w:val="000000"/>
          <w:sz w:val="22"/>
          <w:szCs w:val="22"/>
        </w:rPr>
        <w:t xml:space="preserve"> pelos conveniados, de qualquer das cláusulas constantes do presente termo, bem como conduta que contraponha diretamente o objetivo deste convênio, implicará na rescisão automática do presente.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CLÁUSULA SEXTA: DA DOTAÇÃO ORÇAMENTÁRIA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 As despesas decorrentes da aplicação do presente Convênio correrão por conta de dotações orçamentárias </w:t>
      </w:r>
      <w:proofErr w:type="gramStart"/>
      <w:r w:rsidRPr="000352A2">
        <w:rPr>
          <w:color w:val="000000"/>
          <w:sz w:val="22"/>
          <w:szCs w:val="22"/>
        </w:rPr>
        <w:t>especificas,</w:t>
      </w:r>
      <w:proofErr w:type="gramEnd"/>
      <w:r w:rsidRPr="000352A2">
        <w:rPr>
          <w:color w:val="000000"/>
          <w:sz w:val="22"/>
          <w:szCs w:val="22"/>
        </w:rPr>
        <w:t xml:space="preserve"> aprovadas anualmente para esta finalidade.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CLÁUSULA SÉTIMA: DA LEGISLAÇÃO QUE REGE O CONVÊNIO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>O presente convênio reger-se-á pela Lei Federal n° 8.666-93, em todos os seus termos, a qual será aplicada também onde o contrato for omisso.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b/>
          <w:bCs/>
          <w:color w:val="000000"/>
          <w:sz w:val="22"/>
          <w:szCs w:val="22"/>
        </w:rPr>
      </w:pPr>
      <w:r w:rsidRPr="000352A2">
        <w:rPr>
          <w:b/>
          <w:bCs/>
          <w:color w:val="000000"/>
          <w:sz w:val="22"/>
          <w:szCs w:val="22"/>
        </w:rPr>
        <w:t>CLÁUSULA OITAVA: DO FORO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As partes elegem o Foro da Comarca de </w:t>
      </w:r>
      <w:proofErr w:type="spellStart"/>
      <w:proofErr w:type="gramStart"/>
      <w:r w:rsidRPr="000352A2">
        <w:rPr>
          <w:color w:val="000000"/>
          <w:sz w:val="22"/>
          <w:szCs w:val="22"/>
        </w:rPr>
        <w:t>Ivoti-RS</w:t>
      </w:r>
      <w:proofErr w:type="spellEnd"/>
      <w:proofErr w:type="gramEnd"/>
      <w:r w:rsidRPr="000352A2">
        <w:rPr>
          <w:color w:val="000000"/>
          <w:sz w:val="22"/>
          <w:szCs w:val="22"/>
        </w:rPr>
        <w:t xml:space="preserve"> para dirimir quaisquer dúvidas resultantes do presente convênio.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           E, por estarem de pleno acordo, as partes assinam o presente instrumento em 2 (duas) vias de igual teor e forma, na presença de duas testemunhas.</w:t>
      </w: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widowControl w:val="0"/>
        <w:tabs>
          <w:tab w:val="left" w:pos="2410"/>
        </w:tabs>
        <w:jc w:val="both"/>
        <w:rPr>
          <w:color w:val="000000"/>
          <w:sz w:val="22"/>
          <w:szCs w:val="22"/>
        </w:rPr>
      </w:pPr>
    </w:p>
    <w:p w:rsidR="00227188" w:rsidRPr="000352A2" w:rsidRDefault="00227188" w:rsidP="00227188">
      <w:pPr>
        <w:jc w:val="right"/>
        <w:rPr>
          <w:sz w:val="22"/>
          <w:szCs w:val="22"/>
        </w:rPr>
      </w:pPr>
      <w:r w:rsidRPr="000352A2">
        <w:rPr>
          <w:sz w:val="22"/>
          <w:szCs w:val="22"/>
        </w:rPr>
        <w:t xml:space="preserve">                                             Presidente Lucena</w:t>
      </w:r>
      <w:proofErr w:type="gramStart"/>
      <w:r w:rsidRPr="000352A2">
        <w:rPr>
          <w:sz w:val="22"/>
          <w:szCs w:val="22"/>
        </w:rPr>
        <w:t>, ...</w:t>
      </w:r>
      <w:proofErr w:type="gramEnd"/>
      <w:r w:rsidRPr="000352A2">
        <w:rPr>
          <w:sz w:val="22"/>
          <w:szCs w:val="22"/>
        </w:rPr>
        <w:t>........................</w:t>
      </w:r>
    </w:p>
    <w:p w:rsidR="00227188" w:rsidRPr="000352A2" w:rsidRDefault="00227188" w:rsidP="00227188">
      <w:pPr>
        <w:jc w:val="both"/>
        <w:rPr>
          <w:sz w:val="22"/>
          <w:szCs w:val="22"/>
        </w:rPr>
      </w:pPr>
      <w:r w:rsidRPr="000352A2">
        <w:rPr>
          <w:sz w:val="22"/>
          <w:szCs w:val="22"/>
        </w:rPr>
        <w:t xml:space="preserve">                 </w:t>
      </w:r>
    </w:p>
    <w:p w:rsidR="00227188" w:rsidRPr="000352A2" w:rsidRDefault="00227188" w:rsidP="00227188">
      <w:pPr>
        <w:tabs>
          <w:tab w:val="decimal" w:pos="1584"/>
        </w:tabs>
        <w:jc w:val="both"/>
        <w:rPr>
          <w:color w:val="000000"/>
          <w:sz w:val="22"/>
          <w:szCs w:val="22"/>
        </w:rPr>
      </w:pPr>
      <w:r w:rsidRPr="000352A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227188" w:rsidRPr="000352A2" w:rsidRDefault="00227188" w:rsidP="00227188">
      <w:pPr>
        <w:jc w:val="both"/>
        <w:rPr>
          <w:sz w:val="22"/>
          <w:szCs w:val="22"/>
        </w:rPr>
      </w:pPr>
      <w:r w:rsidRPr="000352A2">
        <w:rPr>
          <w:sz w:val="22"/>
          <w:szCs w:val="22"/>
        </w:rPr>
        <w:t xml:space="preserve">       </w:t>
      </w:r>
    </w:p>
    <w:tbl>
      <w:tblPr>
        <w:tblW w:w="0" w:type="auto"/>
        <w:tblLook w:val="01E0"/>
      </w:tblPr>
      <w:tblGrid>
        <w:gridCol w:w="3780"/>
        <w:gridCol w:w="282"/>
        <w:gridCol w:w="284"/>
        <w:gridCol w:w="4801"/>
      </w:tblGrid>
      <w:tr w:rsidR="00227188" w:rsidRPr="000352A2" w:rsidTr="00FC1F67">
        <w:trPr>
          <w:trHeight w:val="278"/>
        </w:trPr>
        <w:tc>
          <w:tcPr>
            <w:tcW w:w="40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7188" w:rsidRPr="000352A2" w:rsidRDefault="00227188" w:rsidP="00FC1F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27188" w:rsidRPr="000352A2" w:rsidRDefault="00227188" w:rsidP="00FC1F67">
            <w:pPr>
              <w:tabs>
                <w:tab w:val="decimal" w:pos="15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7188" w:rsidRPr="000352A2" w:rsidRDefault="00227188" w:rsidP="00FC1F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7188" w:rsidRPr="000352A2" w:rsidTr="00FC1F67">
        <w:trPr>
          <w:trHeight w:val="277"/>
        </w:trPr>
        <w:tc>
          <w:tcPr>
            <w:tcW w:w="3794" w:type="dxa"/>
            <w:shd w:val="clear" w:color="auto" w:fill="auto"/>
          </w:tcPr>
          <w:p w:rsidR="00227188" w:rsidRPr="000352A2" w:rsidRDefault="00227188" w:rsidP="00FC1F67">
            <w:pPr>
              <w:jc w:val="center"/>
              <w:rPr>
                <w:sz w:val="22"/>
                <w:szCs w:val="22"/>
              </w:rPr>
            </w:pPr>
            <w:r w:rsidRPr="000352A2">
              <w:rPr>
                <w:sz w:val="22"/>
                <w:szCs w:val="22"/>
              </w:rPr>
              <w:t>Prefeito Municipal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7188" w:rsidRPr="000352A2" w:rsidRDefault="00227188" w:rsidP="00FC1F67">
            <w:pPr>
              <w:tabs>
                <w:tab w:val="decimal" w:pos="15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27188" w:rsidRPr="000352A2" w:rsidRDefault="00227188" w:rsidP="00FC1F67">
            <w:pPr>
              <w:jc w:val="center"/>
              <w:rPr>
                <w:sz w:val="22"/>
                <w:szCs w:val="22"/>
              </w:rPr>
            </w:pPr>
            <w:proofErr w:type="gramStart"/>
            <w:r w:rsidRPr="000352A2">
              <w:rPr>
                <w:sz w:val="22"/>
                <w:szCs w:val="22"/>
              </w:rPr>
              <w:t>p</w:t>
            </w:r>
            <w:proofErr w:type="gramEnd"/>
            <w:r w:rsidRPr="000352A2">
              <w:rPr>
                <w:sz w:val="22"/>
                <w:szCs w:val="22"/>
              </w:rPr>
              <w:t xml:space="preserve">/Hospital São José de </w:t>
            </w:r>
            <w:proofErr w:type="spellStart"/>
            <w:r w:rsidRPr="000352A2">
              <w:rPr>
                <w:sz w:val="22"/>
                <w:szCs w:val="22"/>
              </w:rPr>
              <w:t>Ivoti</w:t>
            </w:r>
            <w:proofErr w:type="spellEnd"/>
            <w:r w:rsidRPr="000352A2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</w:tr>
    </w:tbl>
    <w:p w:rsidR="00227188" w:rsidRPr="000352A2" w:rsidRDefault="00227188" w:rsidP="00227188">
      <w:pPr>
        <w:rPr>
          <w:sz w:val="22"/>
          <w:szCs w:val="22"/>
        </w:rPr>
      </w:pPr>
    </w:p>
    <w:p w:rsidR="00227188" w:rsidRPr="000352A2" w:rsidRDefault="00227188" w:rsidP="00227188">
      <w:pPr>
        <w:jc w:val="both"/>
        <w:rPr>
          <w:sz w:val="22"/>
          <w:szCs w:val="22"/>
        </w:rPr>
      </w:pPr>
      <w:r w:rsidRPr="000352A2">
        <w:rPr>
          <w:sz w:val="22"/>
          <w:szCs w:val="22"/>
        </w:rPr>
        <w:t xml:space="preserve">                                                              </w:t>
      </w:r>
    </w:p>
    <w:p w:rsidR="00227188" w:rsidRPr="000352A2" w:rsidRDefault="00227188" w:rsidP="00227188">
      <w:pPr>
        <w:jc w:val="both"/>
        <w:rPr>
          <w:sz w:val="22"/>
          <w:szCs w:val="22"/>
        </w:rPr>
      </w:pPr>
    </w:p>
    <w:p w:rsidR="00227188" w:rsidRPr="000352A2" w:rsidRDefault="00227188" w:rsidP="00227188">
      <w:pPr>
        <w:widowControl w:val="0"/>
        <w:rPr>
          <w:b/>
          <w:sz w:val="22"/>
          <w:szCs w:val="22"/>
          <w:u w:val="single"/>
        </w:rPr>
      </w:pPr>
    </w:p>
    <w:p w:rsidR="00227188" w:rsidRPr="000352A2" w:rsidRDefault="00227188" w:rsidP="00227188">
      <w:pPr>
        <w:widowControl w:val="0"/>
        <w:rPr>
          <w:b/>
          <w:sz w:val="22"/>
          <w:szCs w:val="22"/>
          <w:u w:val="single"/>
        </w:rPr>
      </w:pPr>
      <w:r w:rsidRPr="000352A2">
        <w:rPr>
          <w:b/>
          <w:sz w:val="22"/>
          <w:szCs w:val="22"/>
          <w:u w:val="single"/>
        </w:rPr>
        <w:t>TESTEMUNHAS</w:t>
      </w:r>
    </w:p>
    <w:p w:rsidR="00227188" w:rsidRPr="000352A2" w:rsidRDefault="00227188" w:rsidP="00227188">
      <w:pPr>
        <w:spacing w:line="276" w:lineRule="auto"/>
        <w:ind w:firstLine="1134"/>
        <w:jc w:val="both"/>
        <w:rPr>
          <w:sz w:val="22"/>
          <w:szCs w:val="22"/>
        </w:rPr>
      </w:pPr>
    </w:p>
    <w:p w:rsidR="00227188" w:rsidRPr="000352A2" w:rsidRDefault="00227188" w:rsidP="00227188">
      <w:pPr>
        <w:spacing w:line="276" w:lineRule="auto"/>
        <w:ind w:firstLine="1134"/>
        <w:jc w:val="both"/>
        <w:rPr>
          <w:sz w:val="22"/>
          <w:szCs w:val="22"/>
        </w:rPr>
      </w:pPr>
    </w:p>
    <w:p w:rsidR="00227188" w:rsidRPr="000352A2" w:rsidRDefault="00227188" w:rsidP="00227188">
      <w:pPr>
        <w:spacing w:line="276" w:lineRule="auto"/>
        <w:ind w:firstLine="1134"/>
        <w:jc w:val="both"/>
        <w:rPr>
          <w:sz w:val="22"/>
          <w:szCs w:val="22"/>
        </w:rPr>
      </w:pPr>
    </w:p>
    <w:p w:rsidR="00227188" w:rsidRPr="000352A2" w:rsidRDefault="00227188" w:rsidP="00227188">
      <w:pPr>
        <w:spacing w:line="276" w:lineRule="auto"/>
        <w:ind w:firstLine="1134"/>
        <w:jc w:val="both"/>
        <w:rPr>
          <w:sz w:val="22"/>
          <w:szCs w:val="22"/>
        </w:rPr>
      </w:pPr>
    </w:p>
    <w:p w:rsidR="00227188" w:rsidRPr="000352A2" w:rsidRDefault="00227188" w:rsidP="00227188">
      <w:pPr>
        <w:spacing w:line="276" w:lineRule="auto"/>
        <w:ind w:firstLine="1134"/>
        <w:jc w:val="both"/>
        <w:rPr>
          <w:sz w:val="22"/>
          <w:szCs w:val="22"/>
        </w:rPr>
      </w:pPr>
    </w:p>
    <w:p w:rsidR="00227188" w:rsidRDefault="00227188" w:rsidP="00227188"/>
    <w:p w:rsidR="00227188" w:rsidRDefault="00227188" w:rsidP="001C31BD">
      <w:pPr>
        <w:tabs>
          <w:tab w:val="left" w:pos="2410"/>
        </w:tabs>
        <w:rPr>
          <w:b/>
          <w:bCs/>
          <w:color w:val="000000"/>
          <w:sz w:val="22"/>
          <w:szCs w:val="22"/>
        </w:rPr>
      </w:pPr>
    </w:p>
    <w:sectPr w:rsidR="00227188" w:rsidSect="00206A22">
      <w:headerReference w:type="even" r:id="rId7"/>
      <w:pgSz w:w="11907" w:h="16840" w:code="9"/>
      <w:pgMar w:top="2552" w:right="1275" w:bottom="993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ED" w:rsidRDefault="00860DED" w:rsidP="00F86D3A">
      <w:r>
        <w:separator/>
      </w:r>
    </w:p>
  </w:endnote>
  <w:endnote w:type="continuationSeparator" w:id="0">
    <w:p w:rsidR="00860DED" w:rsidRDefault="00860DED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ED" w:rsidRDefault="00860DED" w:rsidP="00F86D3A">
      <w:r>
        <w:separator/>
      </w:r>
    </w:p>
  </w:footnote>
  <w:footnote w:type="continuationSeparator" w:id="0">
    <w:p w:rsidR="00860DED" w:rsidRDefault="00860DED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E051C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860D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120EE5"/>
    <w:multiLevelType w:val="hybridMultilevel"/>
    <w:tmpl w:val="445AB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8D358B"/>
    <w:multiLevelType w:val="hybridMultilevel"/>
    <w:tmpl w:val="9CB8C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352A2"/>
    <w:rsid w:val="00086EF6"/>
    <w:rsid w:val="00094468"/>
    <w:rsid w:val="000C5E37"/>
    <w:rsid w:val="000E7E55"/>
    <w:rsid w:val="000F6B3C"/>
    <w:rsid w:val="00104D99"/>
    <w:rsid w:val="001072CB"/>
    <w:rsid w:val="0015308A"/>
    <w:rsid w:val="00156158"/>
    <w:rsid w:val="00163EC8"/>
    <w:rsid w:val="0018206B"/>
    <w:rsid w:val="001A6867"/>
    <w:rsid w:val="001C1810"/>
    <w:rsid w:val="001C31BD"/>
    <w:rsid w:val="001E23A9"/>
    <w:rsid w:val="00206A22"/>
    <w:rsid w:val="00227188"/>
    <w:rsid w:val="00234E60"/>
    <w:rsid w:val="00285344"/>
    <w:rsid w:val="00351037"/>
    <w:rsid w:val="00375183"/>
    <w:rsid w:val="00376ECD"/>
    <w:rsid w:val="003B1898"/>
    <w:rsid w:val="003E15B9"/>
    <w:rsid w:val="003E2C81"/>
    <w:rsid w:val="003E600C"/>
    <w:rsid w:val="0040430A"/>
    <w:rsid w:val="00474451"/>
    <w:rsid w:val="00490348"/>
    <w:rsid w:val="00494D80"/>
    <w:rsid w:val="004A2E6C"/>
    <w:rsid w:val="004E46E8"/>
    <w:rsid w:val="00516B43"/>
    <w:rsid w:val="005B50F2"/>
    <w:rsid w:val="005D1E6A"/>
    <w:rsid w:val="005E77E1"/>
    <w:rsid w:val="0064746B"/>
    <w:rsid w:val="00671728"/>
    <w:rsid w:val="00677989"/>
    <w:rsid w:val="006855D8"/>
    <w:rsid w:val="006A65D2"/>
    <w:rsid w:val="006A75CB"/>
    <w:rsid w:val="006C1FA5"/>
    <w:rsid w:val="006C23B2"/>
    <w:rsid w:val="006D29A0"/>
    <w:rsid w:val="006F7BE9"/>
    <w:rsid w:val="00724BD9"/>
    <w:rsid w:val="00736B07"/>
    <w:rsid w:val="007420FA"/>
    <w:rsid w:val="007C145F"/>
    <w:rsid w:val="007C4DEF"/>
    <w:rsid w:val="007D2711"/>
    <w:rsid w:val="007D5B36"/>
    <w:rsid w:val="007E7985"/>
    <w:rsid w:val="007F74B1"/>
    <w:rsid w:val="007F7AB1"/>
    <w:rsid w:val="00820B4A"/>
    <w:rsid w:val="008338AA"/>
    <w:rsid w:val="00840FF4"/>
    <w:rsid w:val="00841B40"/>
    <w:rsid w:val="00860DED"/>
    <w:rsid w:val="00866C3D"/>
    <w:rsid w:val="00881A71"/>
    <w:rsid w:val="00883CC5"/>
    <w:rsid w:val="008B51A9"/>
    <w:rsid w:val="009428DD"/>
    <w:rsid w:val="00944664"/>
    <w:rsid w:val="009465EF"/>
    <w:rsid w:val="00960E9E"/>
    <w:rsid w:val="00966CBC"/>
    <w:rsid w:val="009835F7"/>
    <w:rsid w:val="009B7221"/>
    <w:rsid w:val="009C2F59"/>
    <w:rsid w:val="00A106E1"/>
    <w:rsid w:val="00A16B4E"/>
    <w:rsid w:val="00A5350D"/>
    <w:rsid w:val="00A5776C"/>
    <w:rsid w:val="00AA1D5A"/>
    <w:rsid w:val="00B25F47"/>
    <w:rsid w:val="00B30153"/>
    <w:rsid w:val="00B73275"/>
    <w:rsid w:val="00B84FE4"/>
    <w:rsid w:val="00BE5EA8"/>
    <w:rsid w:val="00BF63D2"/>
    <w:rsid w:val="00C1189F"/>
    <w:rsid w:val="00C45AB5"/>
    <w:rsid w:val="00C7286E"/>
    <w:rsid w:val="00D40FA2"/>
    <w:rsid w:val="00D54871"/>
    <w:rsid w:val="00DD310E"/>
    <w:rsid w:val="00DD37B2"/>
    <w:rsid w:val="00DD524F"/>
    <w:rsid w:val="00DD6934"/>
    <w:rsid w:val="00E051C4"/>
    <w:rsid w:val="00E26D13"/>
    <w:rsid w:val="00E91A46"/>
    <w:rsid w:val="00EC19E7"/>
    <w:rsid w:val="00EC36AF"/>
    <w:rsid w:val="00F86D3A"/>
    <w:rsid w:val="00FE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03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1C31B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C31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03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1824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3</cp:revision>
  <cp:lastPrinted>2021-03-23T20:12:00Z</cp:lastPrinted>
  <dcterms:created xsi:type="dcterms:W3CDTF">2021-03-28T22:00:00Z</dcterms:created>
  <dcterms:modified xsi:type="dcterms:W3CDTF">2021-03-28T22:04:00Z</dcterms:modified>
</cp:coreProperties>
</file>