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903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5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6499">
            <w:pPr>
              <w:spacing w:before="14" w:after="1"/>
              <w:ind w:left="43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47725" cy="914400"/>
                  <wp:effectExtent l="0" t="0" r="9525" b="0"/>
                  <wp:docPr id="1" name="Imagem 1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1BAA">
            <w:pPr>
              <w:pStyle w:val="Style1"/>
              <w:kinsoku w:val="0"/>
              <w:autoSpaceDE/>
              <w:autoSpaceDN/>
              <w:adjustRightInd/>
              <w:spacing w:before="504" w:line="567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  <w:t>MUNICÍPIO DE PRESIDENTE LUCENA</w:t>
            </w:r>
          </w:p>
          <w:p w:rsidR="00000000" w:rsidRDefault="002A1BAA">
            <w:pPr>
              <w:pStyle w:val="Style1"/>
              <w:kinsoku w:val="0"/>
              <w:autoSpaceDE/>
              <w:autoSpaceDN/>
              <w:adjustRightInd/>
              <w:spacing w:before="72" w:line="395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Estado do Rio Grande do Sul</w:t>
            </w:r>
          </w:p>
        </w:tc>
      </w:tr>
    </w:tbl>
    <w:p w:rsidR="00000000" w:rsidRDefault="002A1BAA" w:rsidP="005D6499">
      <w:pPr>
        <w:spacing w:after="1024" w:line="20" w:lineRule="exact"/>
        <w:jc w:val="center"/>
      </w:pPr>
    </w:p>
    <w:p w:rsidR="00000000" w:rsidRDefault="002A1BAA" w:rsidP="005D6499">
      <w:pPr>
        <w:pStyle w:val="Style1"/>
        <w:kinsoku w:val="0"/>
        <w:autoSpaceDE/>
        <w:autoSpaceDN/>
        <w:adjustRightInd/>
        <w:jc w:val="center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/>
          <w:bCs/>
          <w:sz w:val="24"/>
          <w:szCs w:val="24"/>
        </w:rPr>
        <w:t>PROJETO DE LEI N° 004, DE 31 DE JANEIRO DE 2017.</w:t>
      </w:r>
    </w:p>
    <w:p w:rsidR="00000000" w:rsidRDefault="002A1BAA" w:rsidP="00E75F8D">
      <w:pPr>
        <w:pStyle w:val="Style1"/>
        <w:kinsoku w:val="0"/>
        <w:autoSpaceDE/>
        <w:autoSpaceDN/>
        <w:adjustRightInd/>
        <w:spacing w:before="792"/>
        <w:ind w:left="4536"/>
        <w:jc w:val="both"/>
        <w:rPr>
          <w:rStyle w:val="CharacterStyle1"/>
          <w:b/>
          <w:bCs/>
          <w:i/>
          <w:iCs/>
          <w:sz w:val="24"/>
          <w:szCs w:val="24"/>
        </w:rPr>
      </w:pPr>
      <w:r>
        <w:rPr>
          <w:rStyle w:val="CharacterStyle1"/>
          <w:b/>
          <w:bCs/>
          <w:i/>
          <w:iCs/>
          <w:sz w:val="24"/>
          <w:szCs w:val="24"/>
        </w:rPr>
        <w:t xml:space="preserve">"DISPÕE SOBRE A FORMA DE PAGAMENTO DOS SERVIDORES EM REGIME </w:t>
      </w:r>
      <w:bookmarkStart w:id="0" w:name="_GoBack"/>
      <w:bookmarkEnd w:id="0"/>
      <w:r>
        <w:rPr>
          <w:rStyle w:val="CharacterStyle1"/>
          <w:b/>
          <w:bCs/>
          <w:i/>
          <w:iCs/>
          <w:sz w:val="24"/>
          <w:szCs w:val="24"/>
        </w:rPr>
        <w:t>DE CEDÊ</w:t>
      </w:r>
      <w:r>
        <w:rPr>
          <w:rStyle w:val="CharacterStyle1"/>
          <w:b/>
          <w:bCs/>
          <w:i/>
          <w:iCs/>
          <w:sz w:val="24"/>
          <w:szCs w:val="24"/>
        </w:rPr>
        <w:t>NCIA".</w:t>
      </w:r>
    </w:p>
    <w:p w:rsidR="00000000" w:rsidRDefault="002A1BAA" w:rsidP="005D6499">
      <w:pPr>
        <w:pStyle w:val="Style1"/>
        <w:kinsoku w:val="0"/>
        <w:autoSpaceDE/>
        <w:autoSpaceDN/>
        <w:adjustRightInd/>
        <w:spacing w:before="864" w:line="278" w:lineRule="auto"/>
        <w:ind w:firstLine="1080"/>
        <w:jc w:val="both"/>
        <w:rPr>
          <w:rStyle w:val="CharacterStyle1"/>
          <w:w w:val="105"/>
          <w:sz w:val="24"/>
          <w:szCs w:val="24"/>
        </w:rPr>
      </w:pPr>
      <w:r>
        <w:rPr>
          <w:rStyle w:val="CharacterStyle1"/>
          <w:b/>
          <w:bCs/>
          <w:spacing w:val="12"/>
          <w:sz w:val="24"/>
          <w:szCs w:val="24"/>
        </w:rPr>
        <w:t xml:space="preserve">O PREFEITO MUNICIPAL DE PRESIDENTE LUCENA, </w:t>
      </w:r>
      <w:r>
        <w:rPr>
          <w:rStyle w:val="CharacterStyle1"/>
          <w:spacing w:val="12"/>
          <w:w w:val="105"/>
          <w:sz w:val="24"/>
          <w:szCs w:val="24"/>
        </w:rPr>
        <w:t xml:space="preserve">no uso de suas </w:t>
      </w:r>
      <w:r>
        <w:rPr>
          <w:rStyle w:val="CharacterStyle1"/>
          <w:spacing w:val="-5"/>
          <w:w w:val="105"/>
          <w:sz w:val="24"/>
          <w:szCs w:val="24"/>
        </w:rPr>
        <w:t xml:space="preserve">atribuições faz saber que o Poder Legislativo aprovou e nos termos legais sanciona e promulga a </w:t>
      </w:r>
      <w:r>
        <w:rPr>
          <w:rStyle w:val="CharacterStyle1"/>
          <w:w w:val="105"/>
          <w:sz w:val="24"/>
          <w:szCs w:val="24"/>
        </w:rPr>
        <w:t>seguinte:</w:t>
      </w:r>
    </w:p>
    <w:p w:rsidR="00000000" w:rsidRDefault="002A1BAA" w:rsidP="005D6499">
      <w:pPr>
        <w:pStyle w:val="Style1"/>
        <w:kinsoku w:val="0"/>
        <w:autoSpaceDE/>
        <w:autoSpaceDN/>
        <w:adjustRightInd/>
        <w:spacing w:before="432" w:line="201" w:lineRule="auto"/>
        <w:ind w:right="432" w:firstLine="1560"/>
        <w:jc w:val="both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/>
          <w:bCs/>
          <w:sz w:val="24"/>
          <w:szCs w:val="24"/>
        </w:rPr>
        <w:t>LEI</w:t>
      </w:r>
    </w:p>
    <w:p w:rsidR="00000000" w:rsidRDefault="002A1BAA" w:rsidP="005D6499">
      <w:pPr>
        <w:pStyle w:val="Style1"/>
        <w:kinsoku w:val="0"/>
        <w:autoSpaceDE/>
        <w:autoSpaceDN/>
        <w:adjustRightInd/>
        <w:spacing w:before="576" w:line="273" w:lineRule="auto"/>
        <w:ind w:firstLine="1080"/>
        <w:jc w:val="both"/>
        <w:rPr>
          <w:rStyle w:val="CharacterStyle1"/>
          <w:spacing w:val="-5"/>
          <w:w w:val="105"/>
          <w:sz w:val="24"/>
          <w:szCs w:val="24"/>
        </w:rPr>
      </w:pPr>
      <w:r>
        <w:rPr>
          <w:rStyle w:val="CharacterStyle1"/>
          <w:b/>
          <w:bCs/>
          <w:spacing w:val="4"/>
          <w:sz w:val="24"/>
          <w:szCs w:val="24"/>
        </w:rPr>
        <w:t xml:space="preserve">Art. 1° </w:t>
      </w:r>
      <w:r>
        <w:rPr>
          <w:rStyle w:val="CharacterStyle1"/>
          <w:spacing w:val="4"/>
          <w:w w:val="105"/>
          <w:sz w:val="24"/>
          <w:szCs w:val="24"/>
        </w:rPr>
        <w:t xml:space="preserve">O servidor da União, do Estado, de outro Município ou de outro órgão </w:t>
      </w:r>
      <w:r>
        <w:rPr>
          <w:rStyle w:val="CharacterStyle1"/>
          <w:spacing w:val="23"/>
          <w:w w:val="105"/>
          <w:sz w:val="24"/>
          <w:szCs w:val="24"/>
        </w:rPr>
        <w:t>pú</w:t>
      </w:r>
      <w:r>
        <w:rPr>
          <w:rStyle w:val="CharacterStyle1"/>
          <w:spacing w:val="23"/>
          <w:w w:val="105"/>
          <w:sz w:val="24"/>
          <w:szCs w:val="24"/>
        </w:rPr>
        <w:t xml:space="preserve">blico municipal, que seja posto a disposição deste Município por cedência </w:t>
      </w:r>
      <w:r>
        <w:rPr>
          <w:rStyle w:val="CharacterStyle1"/>
          <w:spacing w:val="-5"/>
          <w:w w:val="105"/>
          <w:sz w:val="24"/>
          <w:szCs w:val="24"/>
        </w:rPr>
        <w:t>ou através de permuta, será remunerado por uma das formas abaixo:</w:t>
      </w:r>
    </w:p>
    <w:p w:rsidR="00000000" w:rsidRDefault="002A1BAA" w:rsidP="005D6499">
      <w:pPr>
        <w:pStyle w:val="Style1"/>
        <w:kinsoku w:val="0"/>
        <w:autoSpaceDE/>
        <w:autoSpaceDN/>
        <w:adjustRightInd/>
        <w:spacing w:line="278" w:lineRule="auto"/>
        <w:ind w:firstLine="1080"/>
        <w:jc w:val="both"/>
        <w:rPr>
          <w:rStyle w:val="CharacterStyle1"/>
          <w:spacing w:val="-4"/>
          <w:w w:val="105"/>
          <w:sz w:val="24"/>
          <w:szCs w:val="24"/>
        </w:rPr>
      </w:pPr>
      <w:r>
        <w:rPr>
          <w:rStyle w:val="CharacterStyle1"/>
          <w:spacing w:val="-4"/>
          <w:w w:val="105"/>
          <w:sz w:val="24"/>
          <w:szCs w:val="24"/>
        </w:rPr>
        <w:t>I — perceberá o valor da remuneração equivalente ao cargo a ser ocupado se a cedência for sem remuneração.</w:t>
      </w:r>
    </w:p>
    <w:p w:rsidR="00000000" w:rsidRDefault="002A1BAA" w:rsidP="005D6499">
      <w:pPr>
        <w:pStyle w:val="Style1"/>
        <w:kinsoku w:val="0"/>
        <w:autoSpaceDE/>
        <w:autoSpaceDN/>
        <w:adjustRightInd/>
        <w:spacing w:line="278" w:lineRule="auto"/>
        <w:ind w:firstLine="1080"/>
        <w:jc w:val="both"/>
        <w:rPr>
          <w:rStyle w:val="CharacterStyle1"/>
          <w:spacing w:val="-4"/>
          <w:w w:val="105"/>
          <w:sz w:val="24"/>
          <w:szCs w:val="24"/>
        </w:rPr>
      </w:pPr>
      <w:r>
        <w:rPr>
          <w:rStyle w:val="CharacterStyle1"/>
          <w:spacing w:val="-3"/>
          <w:w w:val="105"/>
          <w:sz w:val="24"/>
          <w:szCs w:val="24"/>
        </w:rPr>
        <w:t>II - perc</w:t>
      </w:r>
      <w:r>
        <w:rPr>
          <w:rStyle w:val="CharacterStyle1"/>
          <w:spacing w:val="-3"/>
          <w:w w:val="105"/>
          <w:sz w:val="24"/>
          <w:szCs w:val="24"/>
        </w:rPr>
        <w:t xml:space="preserve">eberá o valor da remuneração fixado para </w:t>
      </w:r>
      <w:proofErr w:type="gramStart"/>
      <w:r>
        <w:rPr>
          <w:rStyle w:val="CharacterStyle1"/>
          <w:spacing w:val="-3"/>
          <w:w w:val="105"/>
          <w:sz w:val="24"/>
          <w:szCs w:val="24"/>
        </w:rPr>
        <w:t>o cargo deduzidos</w:t>
      </w:r>
      <w:proofErr w:type="gramEnd"/>
      <w:r>
        <w:rPr>
          <w:rStyle w:val="CharacterStyle1"/>
          <w:spacing w:val="-3"/>
          <w:w w:val="105"/>
          <w:sz w:val="24"/>
          <w:szCs w:val="24"/>
        </w:rPr>
        <w:t xml:space="preserve"> a quantia que </w:t>
      </w:r>
      <w:r>
        <w:rPr>
          <w:rStyle w:val="CharacterStyle1"/>
          <w:spacing w:val="-4"/>
          <w:w w:val="105"/>
          <w:sz w:val="24"/>
          <w:szCs w:val="24"/>
        </w:rPr>
        <w:t>perceber no órgão, se a cedência for sem prejuízo da remuneração.</w:t>
      </w:r>
    </w:p>
    <w:p w:rsidR="00000000" w:rsidRDefault="002A1BAA" w:rsidP="005D6499">
      <w:pPr>
        <w:pStyle w:val="Style1"/>
        <w:kinsoku w:val="0"/>
        <w:autoSpaceDE/>
        <w:autoSpaceDN/>
        <w:adjustRightInd/>
        <w:spacing w:line="283" w:lineRule="auto"/>
        <w:ind w:firstLine="1080"/>
        <w:jc w:val="both"/>
        <w:rPr>
          <w:rStyle w:val="CharacterStyle1"/>
          <w:spacing w:val="-4"/>
          <w:w w:val="105"/>
          <w:sz w:val="24"/>
          <w:szCs w:val="24"/>
        </w:rPr>
      </w:pPr>
      <w:r>
        <w:rPr>
          <w:rStyle w:val="CharacterStyle1"/>
          <w:spacing w:val="-6"/>
          <w:w w:val="105"/>
          <w:sz w:val="24"/>
          <w:szCs w:val="24"/>
        </w:rPr>
        <w:t xml:space="preserve">III — nada perceberá do Município, se a cedência for sem prejuízo da remuneração e este </w:t>
      </w:r>
      <w:r>
        <w:rPr>
          <w:rStyle w:val="CharacterStyle1"/>
          <w:spacing w:val="-4"/>
          <w:w w:val="105"/>
          <w:sz w:val="24"/>
          <w:szCs w:val="24"/>
        </w:rPr>
        <w:t>for de valor igual ou superio</w:t>
      </w:r>
      <w:r>
        <w:rPr>
          <w:rStyle w:val="CharacterStyle1"/>
          <w:spacing w:val="-4"/>
          <w:w w:val="105"/>
          <w:sz w:val="24"/>
          <w:szCs w:val="24"/>
        </w:rPr>
        <w:t>r ao valor da remuneração.</w:t>
      </w:r>
    </w:p>
    <w:p w:rsidR="00000000" w:rsidRDefault="002A1BAA" w:rsidP="005D6499">
      <w:pPr>
        <w:pStyle w:val="Style1"/>
        <w:kinsoku w:val="0"/>
        <w:autoSpaceDE/>
        <w:autoSpaceDN/>
        <w:adjustRightInd/>
        <w:spacing w:before="288"/>
        <w:ind w:firstLine="1080"/>
        <w:jc w:val="both"/>
        <w:rPr>
          <w:rStyle w:val="CharacterStyle1"/>
          <w:spacing w:val="-4"/>
          <w:w w:val="105"/>
          <w:sz w:val="24"/>
          <w:szCs w:val="24"/>
        </w:rPr>
      </w:pPr>
      <w:r>
        <w:rPr>
          <w:rStyle w:val="CharacterStyle1"/>
          <w:b/>
          <w:bCs/>
          <w:spacing w:val="-1"/>
          <w:sz w:val="24"/>
          <w:szCs w:val="24"/>
        </w:rPr>
        <w:t xml:space="preserve">Art. 2° </w:t>
      </w:r>
      <w:r>
        <w:rPr>
          <w:rStyle w:val="CharacterStyle1"/>
          <w:spacing w:val="-1"/>
          <w:w w:val="105"/>
          <w:sz w:val="24"/>
          <w:szCs w:val="24"/>
        </w:rPr>
        <w:t xml:space="preserve">Ficam revogadas as disposições em contrario e em especial a Lei Municipal </w:t>
      </w:r>
      <w:r>
        <w:rPr>
          <w:rStyle w:val="CharacterStyle1"/>
          <w:spacing w:val="-4"/>
          <w:w w:val="105"/>
          <w:sz w:val="24"/>
          <w:szCs w:val="24"/>
        </w:rPr>
        <w:t>n°312 de 10 de janeiro de 2001 e a Lei Municipal n°1.090 de 13 de janeiro de 2017.</w:t>
      </w:r>
    </w:p>
    <w:p w:rsidR="00000000" w:rsidRDefault="002A1BAA" w:rsidP="005D6499">
      <w:pPr>
        <w:pStyle w:val="Style1"/>
        <w:kinsoku w:val="0"/>
        <w:autoSpaceDE/>
        <w:autoSpaceDN/>
        <w:adjustRightInd/>
        <w:spacing w:before="288"/>
        <w:ind w:firstLine="1080"/>
        <w:jc w:val="both"/>
        <w:rPr>
          <w:rStyle w:val="CharacterStyle1"/>
          <w:spacing w:val="-4"/>
          <w:w w:val="105"/>
          <w:sz w:val="24"/>
          <w:szCs w:val="24"/>
        </w:rPr>
      </w:pPr>
      <w:r>
        <w:rPr>
          <w:rStyle w:val="CharacterStyle1"/>
          <w:b/>
          <w:bCs/>
          <w:spacing w:val="-4"/>
          <w:sz w:val="24"/>
          <w:szCs w:val="24"/>
        </w:rPr>
        <w:t xml:space="preserve">Art. 3° </w:t>
      </w:r>
      <w:r>
        <w:rPr>
          <w:rStyle w:val="CharacterStyle1"/>
          <w:spacing w:val="-4"/>
          <w:w w:val="105"/>
          <w:sz w:val="24"/>
          <w:szCs w:val="24"/>
        </w:rPr>
        <w:t>Esta Lei entrará em vigor na data de sua publicação.</w:t>
      </w:r>
    </w:p>
    <w:p w:rsidR="00000000" w:rsidRDefault="002A1BAA" w:rsidP="005D6499">
      <w:pPr>
        <w:pStyle w:val="Style1"/>
        <w:kinsoku w:val="0"/>
        <w:autoSpaceDE/>
        <w:autoSpaceDN/>
        <w:adjustRightInd/>
        <w:spacing w:before="756" w:after="504"/>
        <w:ind w:right="468"/>
        <w:jc w:val="right"/>
        <w:rPr>
          <w:rStyle w:val="CharacterStyle1"/>
          <w:spacing w:val="-5"/>
          <w:w w:val="105"/>
          <w:sz w:val="24"/>
          <w:szCs w:val="24"/>
        </w:rPr>
      </w:pPr>
      <w:r>
        <w:rPr>
          <w:rStyle w:val="CharacterStyle1"/>
          <w:spacing w:val="-5"/>
          <w:w w:val="105"/>
          <w:sz w:val="24"/>
          <w:szCs w:val="24"/>
        </w:rPr>
        <w:t>Presidente Lucena, 31 de janeiro de 2017.</w:t>
      </w:r>
    </w:p>
    <w:p w:rsidR="005D6499" w:rsidRDefault="005D6499" w:rsidP="005D6499">
      <w:pPr>
        <w:pStyle w:val="Style1"/>
        <w:kinsoku w:val="0"/>
        <w:autoSpaceDE/>
        <w:autoSpaceDN/>
        <w:adjustRightInd/>
        <w:ind w:right="471"/>
        <w:jc w:val="right"/>
        <w:rPr>
          <w:rStyle w:val="CharacterStyle1"/>
          <w:spacing w:val="-5"/>
          <w:w w:val="105"/>
          <w:sz w:val="24"/>
          <w:szCs w:val="24"/>
        </w:rPr>
      </w:pPr>
    </w:p>
    <w:p w:rsidR="005D6499" w:rsidRDefault="005D6499" w:rsidP="005D6499">
      <w:pPr>
        <w:pStyle w:val="Style1"/>
        <w:tabs>
          <w:tab w:val="left" w:pos="6946"/>
        </w:tabs>
        <w:kinsoku w:val="0"/>
        <w:autoSpaceDE/>
        <w:autoSpaceDN/>
        <w:adjustRightInd/>
        <w:ind w:right="370" w:hanging="74"/>
        <w:rPr>
          <w:rStyle w:val="CharacterStyle1"/>
          <w:b/>
          <w:bCs/>
          <w:spacing w:val="-5"/>
          <w:sz w:val="24"/>
          <w:szCs w:val="24"/>
        </w:rPr>
      </w:pPr>
      <w:r>
        <w:rPr>
          <w:rStyle w:val="CharacterStyle1"/>
          <w:b/>
          <w:bCs/>
          <w:spacing w:val="-5"/>
          <w:sz w:val="24"/>
          <w:szCs w:val="24"/>
        </w:rPr>
        <w:tab/>
      </w:r>
      <w:r>
        <w:rPr>
          <w:rStyle w:val="CharacterStyle1"/>
          <w:b/>
          <w:bCs/>
          <w:spacing w:val="-5"/>
          <w:sz w:val="24"/>
          <w:szCs w:val="24"/>
        </w:rPr>
        <w:tab/>
      </w:r>
      <w:r>
        <w:rPr>
          <w:rStyle w:val="CharacterStyle1"/>
          <w:b/>
          <w:bCs/>
          <w:spacing w:val="-5"/>
          <w:sz w:val="24"/>
          <w:szCs w:val="24"/>
        </w:rPr>
        <w:t xml:space="preserve">GILMAR FÜHR </w:t>
      </w:r>
    </w:p>
    <w:p w:rsidR="005D6499" w:rsidRDefault="005D6499" w:rsidP="005D6499">
      <w:pPr>
        <w:pStyle w:val="Style1"/>
        <w:tabs>
          <w:tab w:val="left" w:pos="6946"/>
          <w:tab w:val="left" w:pos="10490"/>
        </w:tabs>
        <w:kinsoku w:val="0"/>
        <w:autoSpaceDE/>
        <w:autoSpaceDN/>
        <w:adjustRightInd/>
        <w:ind w:right="512" w:hanging="74"/>
        <w:rPr>
          <w:rStyle w:val="CharacterStyle1"/>
          <w:spacing w:val="-9"/>
          <w:w w:val="105"/>
          <w:sz w:val="24"/>
          <w:szCs w:val="24"/>
        </w:rPr>
      </w:pPr>
      <w:r>
        <w:rPr>
          <w:rStyle w:val="CharacterStyle1"/>
          <w:spacing w:val="-9"/>
          <w:w w:val="105"/>
          <w:sz w:val="24"/>
          <w:szCs w:val="24"/>
        </w:rPr>
        <w:tab/>
      </w:r>
      <w:r>
        <w:rPr>
          <w:rStyle w:val="CharacterStyle1"/>
          <w:spacing w:val="-9"/>
          <w:w w:val="105"/>
          <w:sz w:val="24"/>
          <w:szCs w:val="24"/>
        </w:rPr>
        <w:tab/>
      </w:r>
      <w:r>
        <w:rPr>
          <w:rStyle w:val="CharacterStyle1"/>
          <w:spacing w:val="-9"/>
          <w:w w:val="105"/>
          <w:sz w:val="24"/>
          <w:szCs w:val="24"/>
        </w:rPr>
        <w:t>Prefeito Municipal</w:t>
      </w:r>
    </w:p>
    <w:p w:rsidR="005D6499" w:rsidRDefault="005D6499" w:rsidP="005D6499">
      <w:pPr>
        <w:pStyle w:val="Style1"/>
        <w:kinsoku w:val="0"/>
        <w:autoSpaceDE/>
        <w:autoSpaceDN/>
        <w:adjustRightInd/>
        <w:ind w:right="471"/>
        <w:jc w:val="both"/>
        <w:rPr>
          <w:rStyle w:val="CharacterStyle1"/>
          <w:spacing w:val="-5"/>
          <w:w w:val="105"/>
          <w:sz w:val="24"/>
          <w:szCs w:val="24"/>
        </w:rPr>
      </w:pPr>
    </w:p>
    <w:p w:rsidR="005D6499" w:rsidRDefault="005D6499" w:rsidP="005D6499">
      <w:pPr>
        <w:pStyle w:val="Style1"/>
        <w:kinsoku w:val="0"/>
        <w:autoSpaceDE/>
        <w:autoSpaceDN/>
        <w:adjustRightInd/>
        <w:ind w:right="471"/>
        <w:jc w:val="both"/>
        <w:rPr>
          <w:rStyle w:val="CharacterStyle1"/>
          <w:spacing w:val="-5"/>
          <w:w w:val="105"/>
          <w:sz w:val="24"/>
          <w:szCs w:val="24"/>
        </w:rPr>
      </w:pPr>
    </w:p>
    <w:p w:rsidR="005D6499" w:rsidRDefault="005D6499" w:rsidP="005D6499">
      <w:pPr>
        <w:pStyle w:val="Style1"/>
        <w:kinsoku w:val="0"/>
        <w:autoSpaceDE/>
        <w:autoSpaceDN/>
        <w:adjustRightInd/>
        <w:ind w:right="471"/>
        <w:jc w:val="both"/>
        <w:rPr>
          <w:rStyle w:val="CharacterStyle1"/>
          <w:spacing w:val="-5"/>
          <w:w w:val="105"/>
          <w:sz w:val="24"/>
          <w:szCs w:val="24"/>
        </w:rPr>
      </w:pPr>
    </w:p>
    <w:p w:rsidR="005D6499" w:rsidRDefault="005D6499" w:rsidP="005D6499">
      <w:pPr>
        <w:pStyle w:val="Style1"/>
        <w:kinsoku w:val="0"/>
        <w:autoSpaceDE/>
        <w:autoSpaceDN/>
        <w:adjustRightInd/>
        <w:ind w:right="471"/>
        <w:jc w:val="both"/>
        <w:rPr>
          <w:rStyle w:val="CharacterStyle1"/>
          <w:spacing w:val="-5"/>
          <w:w w:val="105"/>
          <w:sz w:val="24"/>
          <w:szCs w:val="24"/>
        </w:rPr>
      </w:pPr>
    </w:p>
    <w:p w:rsidR="005D6499" w:rsidRDefault="005D6499" w:rsidP="005D6499">
      <w:pPr>
        <w:pStyle w:val="Style1"/>
        <w:kinsoku w:val="0"/>
        <w:autoSpaceDE/>
        <w:autoSpaceDN/>
        <w:adjustRightInd/>
        <w:ind w:right="468"/>
        <w:jc w:val="right"/>
        <w:rPr>
          <w:rStyle w:val="CharacterStyle1"/>
          <w:spacing w:val="-5"/>
          <w:w w:val="10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10067925</wp:posOffset>
                </wp:positionV>
                <wp:extent cx="6840220" cy="0"/>
                <wp:effectExtent l="0" t="0" r="0" b="0"/>
                <wp:wrapSquare wrapText="bothSides"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.2pt,792.75pt" to="566.8pt,7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he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" o:allowincell="f" strokeweight="1.1pt">
                <w10:wrap type="square" anchorx="page" anchory="page"/>
              </v:line>
            </w:pict>
          </mc:Fallback>
        </mc:AlternateContent>
      </w:r>
    </w:p>
    <w:p w:rsidR="00000000" w:rsidRDefault="002A1BAA">
      <w:pPr>
        <w:pStyle w:val="Style1"/>
        <w:kinsoku w:val="0"/>
        <w:autoSpaceDE/>
        <w:autoSpaceDN/>
        <w:adjustRightInd/>
        <w:jc w:val="center"/>
        <w:rPr>
          <w:rStyle w:val="CharacterStyle1"/>
          <w:rFonts w:ascii="Verdana" w:hAnsi="Verdana" w:cs="Verdana"/>
          <w:spacing w:val="-9"/>
        </w:rPr>
      </w:pPr>
      <w:r>
        <w:rPr>
          <w:rStyle w:val="CharacterStyle1"/>
          <w:rFonts w:ascii="Verdana" w:hAnsi="Verdana" w:cs="Verdana"/>
          <w:spacing w:val="-7"/>
        </w:rPr>
        <w:t xml:space="preserve">Rua </w:t>
      </w:r>
      <w:proofErr w:type="spellStart"/>
      <w:r>
        <w:rPr>
          <w:rStyle w:val="CharacterStyle1"/>
          <w:rFonts w:ascii="Verdana" w:hAnsi="Verdana" w:cs="Verdana"/>
          <w:spacing w:val="-7"/>
        </w:rPr>
        <w:t>lpiranga</w:t>
      </w:r>
      <w:proofErr w:type="spellEnd"/>
      <w:r>
        <w:rPr>
          <w:rStyle w:val="CharacterStyle1"/>
          <w:rFonts w:ascii="Verdana" w:hAnsi="Verdana" w:cs="Verdana"/>
          <w:spacing w:val="-7"/>
        </w:rPr>
        <w:t>, 375 - Centro - Presidente Lucena - RS - CEP: 93945-000 - CNPJ 94.707.494/0001-92</w:t>
      </w:r>
      <w:r>
        <w:rPr>
          <w:rStyle w:val="CharacterStyle1"/>
          <w:rFonts w:ascii="Verdana" w:hAnsi="Verdana" w:cs="Verdana"/>
          <w:spacing w:val="-7"/>
        </w:rPr>
        <w:br/>
      </w:r>
      <w:r>
        <w:rPr>
          <w:rStyle w:val="CharacterStyle1"/>
          <w:rFonts w:ascii="Verdana" w:hAnsi="Verdana" w:cs="Verdana"/>
          <w:spacing w:val="-9"/>
        </w:rPr>
        <w:t xml:space="preserve">Fone: (51) 3445.3111 - </w:t>
      </w:r>
      <w:hyperlink r:id="rId6" w:history="1">
        <w:r>
          <w:rPr>
            <w:rStyle w:val="CharacterStyle1"/>
            <w:rFonts w:ascii="Verdana" w:hAnsi="Verdana" w:cs="Verdana"/>
            <w:color w:val="0000FF"/>
            <w:spacing w:val="-9"/>
            <w:u w:val="single"/>
          </w:rPr>
          <w:t>www.presidentelucena.rs.gov.br</w:t>
        </w:r>
      </w:hyperlink>
    </w:p>
    <w:p w:rsidR="00000000" w:rsidRDefault="002A1BAA">
      <w:pPr>
        <w:widowControl/>
        <w:kinsoku/>
        <w:autoSpaceDE w:val="0"/>
        <w:autoSpaceDN w:val="0"/>
        <w:adjustRightInd w:val="0"/>
        <w:sectPr w:rsidR="00000000" w:rsidSect="005D6499">
          <w:pgSz w:w="11918" w:h="16854"/>
          <w:pgMar w:top="558" w:right="861" w:bottom="268" w:left="1276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89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1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6499">
            <w:pPr>
              <w:spacing w:before="2" w:after="12"/>
              <w:ind w:left="504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47725" cy="904875"/>
                  <wp:effectExtent l="0" t="0" r="9525" b="9525"/>
                  <wp:docPr id="2" name="Imagem 2" descr="_Pi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Pi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1BAA">
            <w:pPr>
              <w:pStyle w:val="Style1"/>
              <w:kinsoku w:val="0"/>
              <w:autoSpaceDE/>
              <w:autoSpaceDN/>
              <w:adjustRightInd/>
              <w:spacing w:before="504" w:line="576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12"/>
                <w:w w:val="90"/>
                <w:sz w:val="47"/>
                <w:szCs w:val="47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12"/>
                <w:w w:val="90"/>
                <w:sz w:val="47"/>
                <w:szCs w:val="47"/>
              </w:rPr>
              <w:t>MUNICÍPIO DE PR</w:t>
            </w:r>
            <w:r w:rsidR="005D6499">
              <w:rPr>
                <w:rStyle w:val="CharacterStyle1"/>
                <w:rFonts w:ascii="Arial" w:hAnsi="Arial" w:cs="Arial"/>
                <w:b/>
                <w:bCs/>
                <w:spacing w:val="12"/>
                <w:w w:val="90"/>
                <w:sz w:val="47"/>
                <w:szCs w:val="47"/>
              </w:rPr>
              <w:t>E</w:t>
            </w:r>
            <w:r>
              <w:rPr>
                <w:rStyle w:val="CharacterStyle1"/>
                <w:rFonts w:ascii="Arial" w:hAnsi="Arial" w:cs="Arial"/>
                <w:b/>
                <w:bCs/>
                <w:spacing w:val="12"/>
                <w:w w:val="90"/>
                <w:sz w:val="47"/>
                <w:szCs w:val="47"/>
              </w:rPr>
              <w:t>SIDENTE LUCENA</w:t>
            </w:r>
          </w:p>
          <w:p w:rsidR="00000000" w:rsidRDefault="002A1BAA">
            <w:pPr>
              <w:pStyle w:val="Style1"/>
              <w:kinsoku w:val="0"/>
              <w:autoSpaceDE/>
              <w:autoSpaceDN/>
              <w:adjustRightInd/>
              <w:spacing w:before="108" w:line="356" w:lineRule="exact"/>
              <w:jc w:val="center"/>
              <w:rPr>
                <w:rStyle w:val="CharacterStyle1"/>
                <w:rFonts w:ascii="Arial" w:hAnsi="Arial" w:cs="Arial"/>
                <w:b/>
                <w:bCs/>
                <w:w w:val="105"/>
                <w:sz w:val="34"/>
                <w:szCs w:val="34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w w:val="105"/>
                <w:sz w:val="34"/>
                <w:szCs w:val="34"/>
              </w:rPr>
              <w:t>Estado do Rio Grande do Sul</w:t>
            </w:r>
          </w:p>
        </w:tc>
      </w:tr>
    </w:tbl>
    <w:p w:rsidR="00000000" w:rsidRDefault="002A1BAA">
      <w:pPr>
        <w:spacing w:after="880" w:line="20" w:lineRule="exact"/>
      </w:pPr>
    </w:p>
    <w:p w:rsidR="00000000" w:rsidRDefault="002A1BAA" w:rsidP="005D6499">
      <w:pPr>
        <w:pStyle w:val="Style1"/>
        <w:kinsoku w:val="0"/>
        <w:autoSpaceDE/>
        <w:autoSpaceDN/>
        <w:adjustRightInd/>
        <w:ind w:right="-42"/>
        <w:jc w:val="center"/>
        <w:rPr>
          <w:rStyle w:val="CharacterStyle1"/>
          <w:b/>
          <w:bCs/>
          <w:sz w:val="24"/>
          <w:szCs w:val="24"/>
          <w:u w:val="single"/>
        </w:rPr>
      </w:pPr>
      <w:r>
        <w:rPr>
          <w:rStyle w:val="CharacterStyle1"/>
          <w:b/>
          <w:bCs/>
          <w:sz w:val="24"/>
          <w:szCs w:val="24"/>
          <w:u w:val="single"/>
        </w:rPr>
        <w:t xml:space="preserve">JUSTIFICATIVA AO PROJETO DE LEI N° 004, DE 31 DE JANEIRO DE </w:t>
      </w:r>
      <w:proofErr w:type="gramStart"/>
      <w:r>
        <w:rPr>
          <w:rStyle w:val="CharacterStyle1"/>
          <w:b/>
          <w:bCs/>
          <w:sz w:val="24"/>
          <w:szCs w:val="24"/>
          <w:u w:val="single"/>
        </w:rPr>
        <w:t>2017</w:t>
      </w:r>
      <w:proofErr w:type="gramEnd"/>
    </w:p>
    <w:p w:rsidR="00000000" w:rsidRDefault="002A1BAA" w:rsidP="005D6499">
      <w:pPr>
        <w:pStyle w:val="Style1"/>
        <w:kinsoku w:val="0"/>
        <w:autoSpaceDE/>
        <w:autoSpaceDN/>
        <w:adjustRightInd/>
        <w:spacing w:before="792" w:line="360" w:lineRule="auto"/>
        <w:ind w:right="-42" w:firstLine="1134"/>
        <w:jc w:val="both"/>
        <w:rPr>
          <w:rStyle w:val="CharacterStyle1"/>
          <w:spacing w:val="-1"/>
          <w:w w:val="105"/>
          <w:sz w:val="23"/>
          <w:szCs w:val="23"/>
        </w:rPr>
      </w:pPr>
      <w:r>
        <w:rPr>
          <w:rStyle w:val="CharacterStyle1"/>
          <w:spacing w:val="4"/>
          <w:w w:val="105"/>
          <w:sz w:val="23"/>
          <w:szCs w:val="23"/>
        </w:rPr>
        <w:t xml:space="preserve">O presente Projeto de Lei dispõe sobre a forma de pagamento da remuneração ao </w:t>
      </w:r>
      <w:r>
        <w:rPr>
          <w:rStyle w:val="CharacterStyle1"/>
          <w:spacing w:val="-1"/>
          <w:w w:val="105"/>
          <w:sz w:val="23"/>
          <w:szCs w:val="23"/>
        </w:rPr>
        <w:t>servidor posto a disposiçã</w:t>
      </w:r>
      <w:r>
        <w:rPr>
          <w:rStyle w:val="CharacterStyle1"/>
          <w:spacing w:val="-1"/>
          <w:w w:val="105"/>
          <w:sz w:val="23"/>
          <w:szCs w:val="23"/>
        </w:rPr>
        <w:t>o no caso de cedência.</w:t>
      </w:r>
    </w:p>
    <w:p w:rsidR="00000000" w:rsidRDefault="002A1BAA" w:rsidP="005D6499">
      <w:pPr>
        <w:pStyle w:val="Style2"/>
        <w:kinsoku w:val="0"/>
        <w:autoSpaceDE/>
        <w:autoSpaceDN/>
        <w:ind w:left="0" w:right="-42" w:firstLine="1134"/>
        <w:rPr>
          <w:rStyle w:val="CharacterStyle2"/>
          <w:spacing w:val="-1"/>
          <w:w w:val="105"/>
        </w:rPr>
      </w:pPr>
      <w:r>
        <w:rPr>
          <w:rStyle w:val="CharacterStyle2"/>
          <w:spacing w:val="3"/>
          <w:w w:val="105"/>
        </w:rPr>
        <w:t xml:space="preserve">A alteração surgiu pela necessidade de realizar uma permuta entre dois servidores </w:t>
      </w:r>
      <w:r>
        <w:rPr>
          <w:rStyle w:val="CharacterStyle2"/>
          <w:spacing w:val="1"/>
          <w:w w:val="105"/>
        </w:rPr>
        <w:t xml:space="preserve">municipais, sendo um do Poder Executivo e o outro do Poder Legislativo, uma vez que a Lei era </w:t>
      </w:r>
      <w:r>
        <w:rPr>
          <w:rStyle w:val="CharacterStyle2"/>
          <w:spacing w:val="-1"/>
          <w:w w:val="105"/>
        </w:rPr>
        <w:t>omissa no tocante a forma de remuneração.</w:t>
      </w:r>
    </w:p>
    <w:p w:rsidR="00000000" w:rsidRDefault="002A1BAA" w:rsidP="005D6499">
      <w:pPr>
        <w:pStyle w:val="Style1"/>
        <w:kinsoku w:val="0"/>
        <w:autoSpaceDE/>
        <w:autoSpaceDN/>
        <w:adjustRightInd/>
        <w:spacing w:before="108" w:line="360" w:lineRule="auto"/>
        <w:ind w:right="-42" w:firstLine="1134"/>
        <w:jc w:val="both"/>
        <w:rPr>
          <w:rStyle w:val="CharacterStyle1"/>
          <w:spacing w:val="-1"/>
          <w:w w:val="105"/>
          <w:sz w:val="23"/>
          <w:szCs w:val="23"/>
        </w:rPr>
      </w:pPr>
      <w:r>
        <w:rPr>
          <w:rStyle w:val="CharacterStyle1"/>
          <w:spacing w:val="5"/>
          <w:w w:val="105"/>
          <w:sz w:val="23"/>
          <w:szCs w:val="23"/>
        </w:rPr>
        <w:t>Assim, para uni</w:t>
      </w:r>
      <w:r>
        <w:rPr>
          <w:rStyle w:val="CharacterStyle1"/>
          <w:spacing w:val="5"/>
          <w:w w:val="105"/>
          <w:sz w:val="23"/>
          <w:szCs w:val="23"/>
        </w:rPr>
        <w:t xml:space="preserve">ficar a legislação sobre o tema se fez necessário </w:t>
      </w:r>
      <w:proofErr w:type="gramStart"/>
      <w:r>
        <w:rPr>
          <w:rStyle w:val="CharacterStyle1"/>
          <w:spacing w:val="5"/>
          <w:w w:val="105"/>
          <w:sz w:val="23"/>
          <w:szCs w:val="23"/>
        </w:rPr>
        <w:t>a</w:t>
      </w:r>
      <w:proofErr w:type="gramEnd"/>
      <w:r>
        <w:rPr>
          <w:rStyle w:val="CharacterStyle1"/>
          <w:spacing w:val="5"/>
          <w:w w:val="105"/>
          <w:sz w:val="23"/>
          <w:szCs w:val="23"/>
        </w:rPr>
        <w:t xml:space="preserve"> criação de Lei </w:t>
      </w:r>
      <w:r>
        <w:rPr>
          <w:rStyle w:val="CharacterStyle1"/>
          <w:spacing w:val="-1"/>
          <w:w w:val="105"/>
          <w:sz w:val="23"/>
          <w:szCs w:val="23"/>
        </w:rPr>
        <w:t>dispondo sobre a forma de remuneração e sua aplicabilidade.</w:t>
      </w:r>
    </w:p>
    <w:p w:rsidR="00000000" w:rsidRDefault="002A1BAA" w:rsidP="005D6499">
      <w:pPr>
        <w:pStyle w:val="Style2"/>
        <w:kinsoku w:val="0"/>
        <w:autoSpaceDE/>
        <w:autoSpaceDN/>
        <w:ind w:left="0" w:right="-42" w:firstLine="1134"/>
        <w:rPr>
          <w:rStyle w:val="CharacterStyle2"/>
          <w:spacing w:val="-2"/>
          <w:w w:val="105"/>
        </w:rPr>
      </w:pPr>
      <w:r>
        <w:rPr>
          <w:rStyle w:val="CharacterStyle2"/>
          <w:spacing w:val="1"/>
          <w:w w:val="105"/>
        </w:rPr>
        <w:t xml:space="preserve">Diante do exposto, Senhores Vereadores, enviamos o </w:t>
      </w:r>
      <w:r>
        <w:rPr>
          <w:rStyle w:val="CharacterStyle2"/>
          <w:b/>
          <w:bCs/>
          <w:spacing w:val="1"/>
          <w:sz w:val="24"/>
          <w:szCs w:val="24"/>
        </w:rPr>
        <w:t xml:space="preserve">PROJETO DE LEI N° 004, DE </w:t>
      </w:r>
      <w:r>
        <w:rPr>
          <w:rStyle w:val="CharacterStyle2"/>
          <w:b/>
          <w:bCs/>
          <w:spacing w:val="-4"/>
          <w:sz w:val="24"/>
          <w:szCs w:val="24"/>
        </w:rPr>
        <w:t xml:space="preserve">31 DE JANEIRO DE 2017, </w:t>
      </w:r>
      <w:r>
        <w:rPr>
          <w:rStyle w:val="CharacterStyle2"/>
          <w:spacing w:val="-4"/>
          <w:w w:val="105"/>
        </w:rPr>
        <w:t>para a devida apreciação e vo</w:t>
      </w:r>
      <w:r>
        <w:rPr>
          <w:rStyle w:val="CharacterStyle2"/>
          <w:spacing w:val="-4"/>
          <w:w w:val="105"/>
        </w:rPr>
        <w:t xml:space="preserve">tação, sendo que aguardamos um parecer </w:t>
      </w:r>
      <w:r>
        <w:rPr>
          <w:rStyle w:val="CharacterStyle2"/>
          <w:spacing w:val="-2"/>
          <w:w w:val="105"/>
        </w:rPr>
        <w:t>favorável ao mesmo.</w:t>
      </w:r>
    </w:p>
    <w:p w:rsidR="005D6499" w:rsidRDefault="005D6499" w:rsidP="005D6499">
      <w:pPr>
        <w:pStyle w:val="Style2"/>
        <w:kinsoku w:val="0"/>
        <w:autoSpaceDE/>
        <w:autoSpaceDN/>
        <w:ind w:left="0" w:right="-42" w:firstLine="1134"/>
        <w:rPr>
          <w:rStyle w:val="CharacterStyle2"/>
          <w:spacing w:val="-2"/>
          <w:w w:val="105"/>
        </w:rPr>
      </w:pPr>
    </w:p>
    <w:p w:rsidR="005D6499" w:rsidRDefault="005D6499" w:rsidP="005D6499">
      <w:pPr>
        <w:pStyle w:val="Style2"/>
        <w:kinsoku w:val="0"/>
        <w:autoSpaceDE/>
        <w:autoSpaceDN/>
        <w:ind w:left="0" w:right="-42" w:firstLine="1134"/>
        <w:rPr>
          <w:rStyle w:val="CharacterStyle2"/>
          <w:spacing w:val="-2"/>
          <w:w w:val="105"/>
        </w:rPr>
      </w:pPr>
    </w:p>
    <w:p w:rsidR="005D6499" w:rsidRDefault="005D6499" w:rsidP="005D6499">
      <w:pPr>
        <w:pStyle w:val="Style2"/>
        <w:kinsoku w:val="0"/>
        <w:autoSpaceDE/>
        <w:autoSpaceDN/>
        <w:ind w:left="0" w:right="-42" w:firstLine="1134"/>
        <w:rPr>
          <w:rStyle w:val="CharacterStyle2"/>
          <w:spacing w:val="-2"/>
          <w:w w:val="105"/>
        </w:rPr>
      </w:pPr>
    </w:p>
    <w:p w:rsidR="005D6499" w:rsidRDefault="005D6499" w:rsidP="005D6499">
      <w:pPr>
        <w:pStyle w:val="Style1"/>
        <w:tabs>
          <w:tab w:val="left" w:pos="6946"/>
        </w:tabs>
        <w:kinsoku w:val="0"/>
        <w:autoSpaceDE/>
        <w:autoSpaceDN/>
        <w:adjustRightInd/>
        <w:ind w:right="-42" w:firstLine="1134"/>
        <w:rPr>
          <w:rStyle w:val="CharacterStyle1"/>
          <w:b/>
          <w:bCs/>
          <w:spacing w:val="-5"/>
          <w:sz w:val="24"/>
          <w:szCs w:val="24"/>
        </w:rPr>
      </w:pPr>
      <w:r>
        <w:rPr>
          <w:rStyle w:val="CharacterStyle1"/>
          <w:b/>
          <w:bCs/>
          <w:spacing w:val="-5"/>
          <w:sz w:val="24"/>
          <w:szCs w:val="24"/>
        </w:rPr>
        <w:tab/>
      </w:r>
      <w:r>
        <w:rPr>
          <w:rStyle w:val="CharacterStyle1"/>
          <w:b/>
          <w:bCs/>
          <w:spacing w:val="-5"/>
          <w:sz w:val="24"/>
          <w:szCs w:val="24"/>
        </w:rPr>
        <w:t xml:space="preserve">GILMAR FÜHR </w:t>
      </w:r>
    </w:p>
    <w:p w:rsidR="005D6499" w:rsidRDefault="005D6499" w:rsidP="005D6499">
      <w:pPr>
        <w:pStyle w:val="Style1"/>
        <w:tabs>
          <w:tab w:val="left" w:pos="6946"/>
          <w:tab w:val="left" w:pos="10490"/>
        </w:tabs>
        <w:kinsoku w:val="0"/>
        <w:autoSpaceDE/>
        <w:autoSpaceDN/>
        <w:adjustRightInd/>
        <w:ind w:right="-42" w:firstLine="1134"/>
        <w:rPr>
          <w:rStyle w:val="CharacterStyle1"/>
          <w:spacing w:val="-9"/>
          <w:w w:val="105"/>
          <w:sz w:val="24"/>
          <w:szCs w:val="24"/>
        </w:rPr>
      </w:pPr>
      <w:r>
        <w:rPr>
          <w:rStyle w:val="CharacterStyle1"/>
          <w:spacing w:val="-9"/>
          <w:w w:val="105"/>
          <w:sz w:val="24"/>
          <w:szCs w:val="24"/>
        </w:rPr>
        <w:tab/>
      </w:r>
      <w:r>
        <w:rPr>
          <w:rStyle w:val="CharacterStyle1"/>
          <w:spacing w:val="-9"/>
          <w:w w:val="105"/>
          <w:sz w:val="24"/>
          <w:szCs w:val="24"/>
        </w:rPr>
        <w:t>Prefeito Municipal</w:t>
      </w:r>
    </w:p>
    <w:p w:rsidR="005D6499" w:rsidRDefault="005D6499" w:rsidP="005D6499">
      <w:pPr>
        <w:pStyle w:val="Style1"/>
        <w:tabs>
          <w:tab w:val="left" w:pos="6946"/>
          <w:tab w:val="left" w:pos="10490"/>
        </w:tabs>
        <w:kinsoku w:val="0"/>
        <w:autoSpaceDE/>
        <w:autoSpaceDN/>
        <w:adjustRightInd/>
        <w:ind w:right="-42" w:firstLine="1134"/>
        <w:rPr>
          <w:rStyle w:val="CharacterStyle1"/>
          <w:spacing w:val="-9"/>
          <w:w w:val="105"/>
          <w:sz w:val="24"/>
          <w:szCs w:val="24"/>
        </w:rPr>
      </w:pPr>
    </w:p>
    <w:p w:rsidR="005D6499" w:rsidRDefault="005D6499" w:rsidP="005D6499">
      <w:pPr>
        <w:pStyle w:val="Style1"/>
        <w:tabs>
          <w:tab w:val="left" w:pos="6946"/>
          <w:tab w:val="left" w:pos="10490"/>
        </w:tabs>
        <w:kinsoku w:val="0"/>
        <w:autoSpaceDE/>
        <w:autoSpaceDN/>
        <w:adjustRightInd/>
        <w:ind w:right="-42" w:firstLine="1134"/>
        <w:rPr>
          <w:rStyle w:val="CharacterStyle1"/>
          <w:spacing w:val="-9"/>
          <w:w w:val="105"/>
          <w:sz w:val="24"/>
          <w:szCs w:val="24"/>
        </w:rPr>
      </w:pPr>
    </w:p>
    <w:p w:rsidR="005D6499" w:rsidRDefault="005D6499" w:rsidP="005D6499">
      <w:pPr>
        <w:pStyle w:val="Style1"/>
        <w:tabs>
          <w:tab w:val="left" w:pos="6946"/>
          <w:tab w:val="left" w:pos="10490"/>
        </w:tabs>
        <w:kinsoku w:val="0"/>
        <w:autoSpaceDE/>
        <w:autoSpaceDN/>
        <w:adjustRightInd/>
        <w:ind w:right="-42" w:firstLine="1134"/>
        <w:rPr>
          <w:rStyle w:val="CharacterStyle1"/>
          <w:spacing w:val="-9"/>
          <w:w w:val="105"/>
          <w:sz w:val="24"/>
          <w:szCs w:val="24"/>
        </w:rPr>
      </w:pPr>
    </w:p>
    <w:p w:rsidR="005D6499" w:rsidRDefault="005D6499" w:rsidP="005D6499">
      <w:pPr>
        <w:pStyle w:val="Style1"/>
        <w:tabs>
          <w:tab w:val="left" w:pos="6946"/>
          <w:tab w:val="left" w:pos="10490"/>
        </w:tabs>
        <w:kinsoku w:val="0"/>
        <w:autoSpaceDE/>
        <w:autoSpaceDN/>
        <w:adjustRightInd/>
        <w:ind w:right="-42" w:firstLine="1134"/>
        <w:rPr>
          <w:rStyle w:val="CharacterStyle1"/>
          <w:spacing w:val="-9"/>
          <w:w w:val="105"/>
          <w:sz w:val="24"/>
          <w:szCs w:val="24"/>
        </w:rPr>
      </w:pPr>
    </w:p>
    <w:p w:rsidR="005D6499" w:rsidRDefault="005D6499" w:rsidP="005D6499">
      <w:pPr>
        <w:pStyle w:val="Style1"/>
        <w:tabs>
          <w:tab w:val="left" w:pos="6946"/>
          <w:tab w:val="left" w:pos="10490"/>
        </w:tabs>
        <w:kinsoku w:val="0"/>
        <w:autoSpaceDE/>
        <w:autoSpaceDN/>
        <w:adjustRightInd/>
        <w:ind w:right="-42" w:firstLine="1134"/>
        <w:rPr>
          <w:rStyle w:val="CharacterStyle1"/>
          <w:spacing w:val="-9"/>
          <w:w w:val="105"/>
          <w:sz w:val="24"/>
          <w:szCs w:val="24"/>
        </w:rPr>
      </w:pPr>
    </w:p>
    <w:p w:rsidR="005D6499" w:rsidRDefault="005D6499" w:rsidP="005D6499">
      <w:pPr>
        <w:pStyle w:val="Style1"/>
        <w:tabs>
          <w:tab w:val="left" w:pos="6946"/>
          <w:tab w:val="left" w:pos="10490"/>
        </w:tabs>
        <w:kinsoku w:val="0"/>
        <w:autoSpaceDE/>
        <w:autoSpaceDN/>
        <w:adjustRightInd/>
        <w:ind w:right="-42" w:firstLine="1134"/>
        <w:rPr>
          <w:rStyle w:val="CharacterStyle1"/>
          <w:spacing w:val="-9"/>
          <w:w w:val="105"/>
          <w:sz w:val="24"/>
          <w:szCs w:val="24"/>
        </w:rPr>
      </w:pPr>
    </w:p>
    <w:p w:rsidR="005D6499" w:rsidRDefault="005D6499" w:rsidP="005D6499">
      <w:pPr>
        <w:pStyle w:val="Style1"/>
        <w:tabs>
          <w:tab w:val="left" w:pos="6946"/>
          <w:tab w:val="left" w:pos="10490"/>
        </w:tabs>
        <w:kinsoku w:val="0"/>
        <w:autoSpaceDE/>
        <w:autoSpaceDN/>
        <w:adjustRightInd/>
        <w:ind w:right="-42" w:firstLine="1134"/>
        <w:rPr>
          <w:rStyle w:val="CharacterStyle1"/>
          <w:spacing w:val="-9"/>
          <w:w w:val="105"/>
          <w:sz w:val="24"/>
          <w:szCs w:val="24"/>
        </w:rPr>
      </w:pPr>
    </w:p>
    <w:p w:rsidR="005D6499" w:rsidRDefault="005D6499" w:rsidP="005D6499">
      <w:pPr>
        <w:pStyle w:val="Style1"/>
        <w:tabs>
          <w:tab w:val="left" w:pos="6946"/>
          <w:tab w:val="left" w:pos="10490"/>
        </w:tabs>
        <w:kinsoku w:val="0"/>
        <w:autoSpaceDE/>
        <w:autoSpaceDN/>
        <w:adjustRightInd/>
        <w:ind w:right="-42" w:firstLine="1134"/>
        <w:rPr>
          <w:rStyle w:val="CharacterStyle1"/>
          <w:spacing w:val="-9"/>
          <w:w w:val="105"/>
          <w:sz w:val="24"/>
          <w:szCs w:val="24"/>
        </w:rPr>
      </w:pPr>
    </w:p>
    <w:p w:rsidR="005D6499" w:rsidRDefault="005D6499" w:rsidP="005D6499">
      <w:pPr>
        <w:pStyle w:val="Style1"/>
        <w:tabs>
          <w:tab w:val="left" w:pos="6946"/>
          <w:tab w:val="left" w:pos="10490"/>
        </w:tabs>
        <w:kinsoku w:val="0"/>
        <w:autoSpaceDE/>
        <w:autoSpaceDN/>
        <w:adjustRightInd/>
        <w:ind w:right="-42" w:firstLine="1134"/>
        <w:rPr>
          <w:rStyle w:val="CharacterStyle1"/>
          <w:spacing w:val="-9"/>
          <w:w w:val="105"/>
          <w:sz w:val="24"/>
          <w:szCs w:val="24"/>
        </w:rPr>
      </w:pPr>
    </w:p>
    <w:p w:rsidR="005D6499" w:rsidRDefault="005D6499" w:rsidP="005D6499">
      <w:pPr>
        <w:pStyle w:val="Style1"/>
        <w:tabs>
          <w:tab w:val="left" w:pos="6946"/>
          <w:tab w:val="left" w:pos="10490"/>
        </w:tabs>
        <w:kinsoku w:val="0"/>
        <w:autoSpaceDE/>
        <w:autoSpaceDN/>
        <w:adjustRightInd/>
        <w:ind w:right="-42" w:firstLine="1134"/>
        <w:rPr>
          <w:rStyle w:val="CharacterStyle1"/>
          <w:spacing w:val="-9"/>
          <w:w w:val="105"/>
          <w:sz w:val="24"/>
          <w:szCs w:val="24"/>
        </w:rPr>
      </w:pPr>
    </w:p>
    <w:p w:rsidR="005D6499" w:rsidRDefault="005D6499" w:rsidP="005D6499">
      <w:pPr>
        <w:pStyle w:val="Style1"/>
        <w:tabs>
          <w:tab w:val="left" w:pos="6946"/>
          <w:tab w:val="left" w:pos="10490"/>
        </w:tabs>
        <w:kinsoku w:val="0"/>
        <w:autoSpaceDE/>
        <w:autoSpaceDN/>
        <w:adjustRightInd/>
        <w:ind w:right="-42" w:firstLine="1134"/>
        <w:rPr>
          <w:rStyle w:val="CharacterStyle1"/>
          <w:spacing w:val="-9"/>
          <w:w w:val="105"/>
          <w:sz w:val="24"/>
          <w:szCs w:val="24"/>
        </w:rPr>
      </w:pPr>
    </w:p>
    <w:p w:rsidR="005D6499" w:rsidRDefault="005D6499" w:rsidP="005D6499">
      <w:pPr>
        <w:pStyle w:val="Style1"/>
        <w:tabs>
          <w:tab w:val="left" w:pos="6946"/>
          <w:tab w:val="left" w:pos="10490"/>
        </w:tabs>
        <w:kinsoku w:val="0"/>
        <w:autoSpaceDE/>
        <w:autoSpaceDN/>
        <w:adjustRightInd/>
        <w:ind w:right="-42" w:firstLine="1134"/>
        <w:rPr>
          <w:rStyle w:val="CharacterStyle1"/>
          <w:spacing w:val="-9"/>
          <w:w w:val="105"/>
          <w:sz w:val="24"/>
          <w:szCs w:val="24"/>
        </w:rPr>
      </w:pPr>
    </w:p>
    <w:p w:rsidR="005D6499" w:rsidRDefault="005D6499" w:rsidP="005D6499">
      <w:pPr>
        <w:pStyle w:val="Style1"/>
        <w:tabs>
          <w:tab w:val="left" w:pos="6946"/>
          <w:tab w:val="left" w:pos="10490"/>
        </w:tabs>
        <w:kinsoku w:val="0"/>
        <w:autoSpaceDE/>
        <w:autoSpaceDN/>
        <w:adjustRightInd/>
        <w:ind w:right="-42" w:firstLine="1134"/>
        <w:rPr>
          <w:rStyle w:val="CharacterStyle1"/>
          <w:spacing w:val="-9"/>
          <w:w w:val="105"/>
          <w:sz w:val="24"/>
          <w:szCs w:val="24"/>
        </w:rPr>
      </w:pPr>
    </w:p>
    <w:p w:rsidR="005D6499" w:rsidRDefault="005D6499" w:rsidP="005D6499">
      <w:pPr>
        <w:pStyle w:val="Style1"/>
        <w:tabs>
          <w:tab w:val="left" w:pos="6946"/>
          <w:tab w:val="left" w:pos="10490"/>
        </w:tabs>
        <w:kinsoku w:val="0"/>
        <w:autoSpaceDE/>
        <w:autoSpaceDN/>
        <w:adjustRightInd/>
        <w:ind w:right="-42" w:firstLine="1134"/>
        <w:rPr>
          <w:rStyle w:val="CharacterStyle1"/>
          <w:spacing w:val="-9"/>
          <w:w w:val="105"/>
          <w:sz w:val="24"/>
          <w:szCs w:val="24"/>
        </w:rPr>
      </w:pPr>
    </w:p>
    <w:p w:rsidR="005D6499" w:rsidRDefault="005D6499" w:rsidP="005D6499">
      <w:pPr>
        <w:pStyle w:val="Style1"/>
        <w:tabs>
          <w:tab w:val="left" w:pos="6946"/>
          <w:tab w:val="left" w:pos="10490"/>
        </w:tabs>
        <w:kinsoku w:val="0"/>
        <w:autoSpaceDE/>
        <w:autoSpaceDN/>
        <w:adjustRightInd/>
        <w:ind w:right="-42" w:firstLine="1134"/>
        <w:rPr>
          <w:rStyle w:val="CharacterStyle1"/>
          <w:spacing w:val="-9"/>
          <w:w w:val="105"/>
          <w:sz w:val="24"/>
          <w:szCs w:val="24"/>
        </w:rPr>
      </w:pPr>
    </w:p>
    <w:p w:rsidR="005D6499" w:rsidRDefault="005D6499" w:rsidP="005D6499">
      <w:pPr>
        <w:pStyle w:val="Style1"/>
        <w:tabs>
          <w:tab w:val="left" w:pos="6946"/>
          <w:tab w:val="left" w:pos="10490"/>
        </w:tabs>
        <w:kinsoku w:val="0"/>
        <w:autoSpaceDE/>
        <w:autoSpaceDN/>
        <w:adjustRightInd/>
        <w:ind w:right="-42" w:firstLine="1134"/>
        <w:rPr>
          <w:rStyle w:val="CharacterStyle1"/>
          <w:spacing w:val="-9"/>
          <w:w w:val="105"/>
          <w:sz w:val="24"/>
          <w:szCs w:val="24"/>
        </w:rPr>
      </w:pPr>
    </w:p>
    <w:p w:rsidR="005D6499" w:rsidRDefault="005D6499" w:rsidP="005D6499">
      <w:pPr>
        <w:pStyle w:val="Style1"/>
        <w:tabs>
          <w:tab w:val="left" w:pos="6946"/>
          <w:tab w:val="left" w:pos="10490"/>
        </w:tabs>
        <w:kinsoku w:val="0"/>
        <w:autoSpaceDE/>
        <w:autoSpaceDN/>
        <w:adjustRightInd/>
        <w:ind w:right="-42" w:firstLine="1134"/>
        <w:rPr>
          <w:rStyle w:val="CharacterStyle1"/>
          <w:spacing w:val="-9"/>
          <w:w w:val="105"/>
          <w:sz w:val="24"/>
          <w:szCs w:val="24"/>
        </w:rPr>
      </w:pPr>
    </w:p>
    <w:p w:rsidR="005D6499" w:rsidRDefault="005D6499" w:rsidP="005D6499">
      <w:pPr>
        <w:pStyle w:val="Style1"/>
        <w:tabs>
          <w:tab w:val="left" w:pos="6946"/>
          <w:tab w:val="left" w:pos="10490"/>
        </w:tabs>
        <w:kinsoku w:val="0"/>
        <w:autoSpaceDE/>
        <w:autoSpaceDN/>
        <w:adjustRightInd/>
        <w:ind w:right="-42" w:firstLine="1134"/>
        <w:rPr>
          <w:rStyle w:val="CharacterStyle1"/>
          <w:spacing w:val="-9"/>
          <w:w w:val="105"/>
          <w:sz w:val="24"/>
          <w:szCs w:val="24"/>
        </w:rPr>
      </w:pPr>
    </w:p>
    <w:p w:rsidR="005D6499" w:rsidRDefault="005D6499">
      <w:pPr>
        <w:pStyle w:val="Style2"/>
        <w:kinsoku w:val="0"/>
        <w:autoSpaceDE/>
        <w:autoSpaceDN/>
        <w:rPr>
          <w:rStyle w:val="CharacterStyle2"/>
          <w:spacing w:val="-2"/>
          <w:w w:val="105"/>
        </w:rPr>
      </w:pPr>
    </w:p>
    <w:p w:rsidR="002A1BAA" w:rsidRDefault="005D6499">
      <w:pPr>
        <w:pStyle w:val="Style1"/>
        <w:kinsoku w:val="0"/>
        <w:autoSpaceDE/>
        <w:autoSpaceDN/>
        <w:adjustRightInd/>
        <w:jc w:val="center"/>
        <w:rPr>
          <w:rStyle w:val="CharacterStyle1"/>
          <w:rFonts w:ascii="Verdana" w:hAnsi="Verdana" w:cs="Verdana"/>
          <w:spacing w:val="-4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278130</wp:posOffset>
                </wp:positionH>
                <wp:positionV relativeFrom="page">
                  <wp:posOffset>9949815</wp:posOffset>
                </wp:positionV>
                <wp:extent cx="6847840" cy="0"/>
                <wp:effectExtent l="0" t="0" r="0" b="0"/>
                <wp:wrapSquare wrapText="bothSides"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84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1.9pt,783.45pt" to="561.1pt,7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2xAEwIAACo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" o:allowincell="f" strokeweight=".9pt">
                <w10:wrap type="square" anchorx="page" anchory="page"/>
              </v:line>
            </w:pict>
          </mc:Fallback>
        </mc:AlternateContent>
      </w:r>
      <w:r w:rsidR="002A1BAA">
        <w:rPr>
          <w:rStyle w:val="CharacterStyle1"/>
          <w:rFonts w:ascii="Verdana" w:hAnsi="Verdana" w:cs="Verdana"/>
          <w:spacing w:val="-2"/>
          <w:sz w:val="19"/>
          <w:szCs w:val="19"/>
        </w:rPr>
        <w:t xml:space="preserve">Rua </w:t>
      </w:r>
      <w:r>
        <w:rPr>
          <w:rStyle w:val="CharacterStyle1"/>
          <w:rFonts w:ascii="Verdana" w:hAnsi="Verdana" w:cs="Verdana"/>
          <w:spacing w:val="-2"/>
          <w:sz w:val="19"/>
          <w:szCs w:val="19"/>
        </w:rPr>
        <w:t>I</w:t>
      </w:r>
      <w:r w:rsidR="002A1BAA">
        <w:rPr>
          <w:rStyle w:val="CharacterStyle1"/>
          <w:rFonts w:ascii="Verdana" w:hAnsi="Verdana" w:cs="Verdana"/>
          <w:spacing w:val="-2"/>
          <w:sz w:val="19"/>
          <w:szCs w:val="19"/>
        </w:rPr>
        <w:t>piranga, 375 - Centro - Presidente Lucena - RS - CEP: 93945-000 - CNPJ 94.707.494/0001-92</w:t>
      </w:r>
      <w:r w:rsidR="002A1BAA">
        <w:rPr>
          <w:rStyle w:val="CharacterStyle1"/>
          <w:rFonts w:ascii="Verdana" w:hAnsi="Verdana" w:cs="Verdana"/>
          <w:spacing w:val="-2"/>
          <w:sz w:val="19"/>
          <w:szCs w:val="19"/>
        </w:rPr>
        <w:br/>
      </w:r>
      <w:r w:rsidR="002A1BAA">
        <w:rPr>
          <w:rStyle w:val="CharacterStyle1"/>
          <w:rFonts w:ascii="Verdana" w:hAnsi="Verdana" w:cs="Verdana"/>
          <w:spacing w:val="-4"/>
          <w:sz w:val="19"/>
          <w:szCs w:val="19"/>
        </w:rPr>
        <w:t xml:space="preserve">Fone: (51) 3445.3111 - </w:t>
      </w:r>
      <w:hyperlink r:id="rId8" w:history="1">
        <w:r w:rsidR="002A1BAA">
          <w:rPr>
            <w:rStyle w:val="CharacterStyle1"/>
            <w:rFonts w:ascii="Verdana" w:hAnsi="Verdana" w:cs="Verdana"/>
            <w:color w:val="0000FF"/>
            <w:spacing w:val="-4"/>
            <w:sz w:val="19"/>
            <w:szCs w:val="19"/>
            <w:u w:val="single"/>
          </w:rPr>
          <w:t>www.presidentelucena.rs.gov.br</w:t>
        </w:r>
      </w:hyperlink>
    </w:p>
    <w:sectPr w:rsidR="002A1BAA" w:rsidSect="005D6499">
      <w:pgSz w:w="11918" w:h="16854"/>
      <w:pgMar w:top="536" w:right="861" w:bottom="26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99"/>
    <w:rsid w:val="002A1BAA"/>
    <w:rsid w:val="005D6499"/>
    <w:rsid w:val="00E7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before="108" w:line="360" w:lineRule="auto"/>
      <w:ind w:left="792" w:right="288" w:firstLine="1152"/>
      <w:jc w:val="both"/>
    </w:pPr>
    <w:rPr>
      <w:sz w:val="23"/>
      <w:szCs w:val="23"/>
    </w:rPr>
  </w:style>
  <w:style w:type="character" w:customStyle="1" w:styleId="CharacterStyle2">
    <w:name w:val="Character Style 2"/>
    <w:uiPriority w:val="99"/>
    <w:rPr>
      <w:sz w:val="23"/>
      <w:szCs w:val="23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5F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before="108" w:line="360" w:lineRule="auto"/>
      <w:ind w:left="792" w:right="288" w:firstLine="1152"/>
      <w:jc w:val="both"/>
    </w:pPr>
    <w:rPr>
      <w:sz w:val="23"/>
      <w:szCs w:val="23"/>
    </w:rPr>
  </w:style>
  <w:style w:type="character" w:customStyle="1" w:styleId="CharacterStyle2">
    <w:name w:val="Character Style 2"/>
    <w:uiPriority w:val="99"/>
    <w:rPr>
      <w:sz w:val="23"/>
      <w:szCs w:val="23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5F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elucena.rs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sidentelucena.rs.gov.b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398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dcterms:created xsi:type="dcterms:W3CDTF">2017-02-02T16:53:00Z</dcterms:created>
  <dcterms:modified xsi:type="dcterms:W3CDTF">2017-02-02T16:54:00Z</dcterms:modified>
</cp:coreProperties>
</file>