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06" w:rsidRDefault="00860DCE" w:rsidP="00552483">
      <w:pPr>
        <w:pStyle w:val="Style1"/>
        <w:kinsoku w:val="0"/>
        <w:autoSpaceDE/>
        <w:autoSpaceDN/>
        <w:adjustRightInd/>
        <w:spacing w:before="576" w:line="485" w:lineRule="exact"/>
        <w:ind w:right="654"/>
        <w:jc w:val="center"/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359410</wp:posOffset>
            </wp:positionV>
            <wp:extent cx="87757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100" y="21377"/>
                <wp:lineTo x="21100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483"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  <w:t>M</w:t>
      </w:r>
      <w:r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  <w:t>UNIC</w:t>
      </w:r>
      <w:r w:rsidR="00552483"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  <w:t>Í</w:t>
      </w:r>
      <w:r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  <w:t>PIO DE PRESIDENTE LUCENA</w:t>
      </w:r>
    </w:p>
    <w:p w:rsidR="00552483" w:rsidRDefault="00860DCE" w:rsidP="00552483">
      <w:pPr>
        <w:pStyle w:val="Style1"/>
        <w:kinsoku w:val="0"/>
        <w:autoSpaceDE/>
        <w:autoSpaceDN/>
        <w:adjustRightInd/>
        <w:spacing w:line="342" w:lineRule="exact"/>
        <w:ind w:right="654"/>
        <w:jc w:val="center"/>
        <w:rPr>
          <w:rStyle w:val="CharacterStyle1"/>
          <w:rFonts w:ascii="Bookman Old Style" w:hAnsi="Bookman Old Style" w:cs="Bookman Old Style"/>
          <w:b/>
          <w:bCs/>
          <w:spacing w:val="-2"/>
          <w:sz w:val="13"/>
          <w:szCs w:val="13"/>
        </w:rPr>
      </w:pPr>
      <w:r>
        <w:rPr>
          <w:rStyle w:val="CharacterStyle1"/>
          <w:rFonts w:ascii="Arial" w:hAnsi="Arial" w:cs="Arial"/>
          <w:b/>
          <w:bCs/>
          <w:spacing w:val="-6"/>
          <w:w w:val="105"/>
          <w:sz w:val="35"/>
          <w:szCs w:val="35"/>
        </w:rPr>
        <w:t>Estado do Rio Gran</w:t>
      </w:r>
      <w:r w:rsidR="00552483">
        <w:rPr>
          <w:rStyle w:val="CharacterStyle1"/>
          <w:rFonts w:ascii="Arial" w:hAnsi="Arial" w:cs="Arial"/>
          <w:b/>
          <w:bCs/>
          <w:spacing w:val="-6"/>
          <w:w w:val="105"/>
          <w:sz w:val="35"/>
          <w:szCs w:val="35"/>
        </w:rPr>
        <w:t>de</w:t>
      </w:r>
      <w:r>
        <w:rPr>
          <w:rStyle w:val="CharacterStyle1"/>
          <w:rFonts w:ascii="Arial" w:hAnsi="Arial" w:cs="Arial"/>
          <w:b/>
          <w:bCs/>
          <w:spacing w:val="-6"/>
          <w:w w:val="105"/>
          <w:sz w:val="35"/>
          <w:szCs w:val="35"/>
        </w:rPr>
        <w:t xml:space="preserve"> do Sul</w:t>
      </w:r>
    </w:p>
    <w:p w:rsidR="00552483" w:rsidRDefault="00552483" w:rsidP="00552483">
      <w:pPr>
        <w:pStyle w:val="Style1"/>
        <w:kinsoku w:val="0"/>
        <w:autoSpaceDE/>
        <w:autoSpaceDN/>
        <w:adjustRightInd/>
        <w:spacing w:line="342" w:lineRule="exact"/>
        <w:ind w:left="1080" w:right="2016"/>
        <w:rPr>
          <w:rStyle w:val="CharacterStyle1"/>
          <w:rFonts w:ascii="Bookman Old Style" w:hAnsi="Bookman Old Style" w:cs="Bookman Old Style"/>
          <w:b/>
          <w:bCs/>
          <w:spacing w:val="-2"/>
          <w:sz w:val="13"/>
          <w:szCs w:val="13"/>
        </w:rPr>
      </w:pPr>
    </w:p>
    <w:p w:rsidR="00552483" w:rsidRDefault="00552483" w:rsidP="00841C8E">
      <w:pPr>
        <w:pStyle w:val="Style1"/>
        <w:kinsoku w:val="0"/>
        <w:autoSpaceDE/>
        <w:autoSpaceDN/>
        <w:adjustRightInd/>
        <w:spacing w:after="432" w:line="271" w:lineRule="exact"/>
        <w:ind w:firstLine="1134"/>
        <w:rPr>
          <w:rStyle w:val="CharacterStyle1"/>
          <w:b/>
          <w:bCs/>
          <w:spacing w:val="-2"/>
          <w:sz w:val="24"/>
          <w:szCs w:val="24"/>
        </w:rPr>
      </w:pPr>
    </w:p>
    <w:p w:rsidR="00494006" w:rsidRDefault="00860DCE" w:rsidP="00841C8E">
      <w:pPr>
        <w:pStyle w:val="Style1"/>
        <w:kinsoku w:val="0"/>
        <w:autoSpaceDE/>
        <w:autoSpaceDN/>
        <w:adjustRightInd/>
        <w:spacing w:after="432" w:line="271" w:lineRule="exact"/>
        <w:ind w:firstLine="1134"/>
        <w:jc w:val="center"/>
        <w:rPr>
          <w:rStyle w:val="CharacterStyle1"/>
          <w:b/>
          <w:bCs/>
          <w:spacing w:val="-2"/>
          <w:sz w:val="24"/>
          <w:szCs w:val="24"/>
        </w:rPr>
      </w:pPr>
      <w:r>
        <w:rPr>
          <w:rStyle w:val="CharacterStyle1"/>
          <w:b/>
          <w:bCs/>
          <w:spacing w:val="-2"/>
          <w:sz w:val="24"/>
          <w:szCs w:val="24"/>
        </w:rPr>
        <w:t>PROJETO DE LEI 065, DE 08 DE DEZEMB</w:t>
      </w:r>
      <w:r w:rsidR="00552483">
        <w:rPr>
          <w:rStyle w:val="CharacterStyle1"/>
          <w:b/>
          <w:bCs/>
          <w:spacing w:val="-2"/>
          <w:sz w:val="24"/>
          <w:szCs w:val="24"/>
        </w:rPr>
        <w:t>R</w:t>
      </w:r>
      <w:r>
        <w:rPr>
          <w:rStyle w:val="CharacterStyle1"/>
          <w:b/>
          <w:bCs/>
          <w:spacing w:val="-2"/>
          <w:sz w:val="24"/>
          <w:szCs w:val="24"/>
        </w:rPr>
        <w:t>O DE 2014</w:t>
      </w:r>
      <w:r w:rsidR="00841C8E">
        <w:rPr>
          <w:rStyle w:val="CharacterStyle1"/>
          <w:b/>
          <w:bCs/>
          <w:spacing w:val="-2"/>
          <w:sz w:val="24"/>
          <w:szCs w:val="24"/>
        </w:rPr>
        <w:t>.</w:t>
      </w:r>
    </w:p>
    <w:p w:rsidR="000233A4" w:rsidRPr="000233A4" w:rsidRDefault="000233A4" w:rsidP="00841C8E">
      <w:pPr>
        <w:pStyle w:val="Style1"/>
        <w:kinsoku w:val="0"/>
        <w:autoSpaceDE/>
        <w:autoSpaceDN/>
        <w:adjustRightInd/>
        <w:spacing w:after="432" w:line="271" w:lineRule="exact"/>
        <w:ind w:firstLine="1134"/>
        <w:jc w:val="center"/>
        <w:rPr>
          <w:rStyle w:val="CharacterStyle1"/>
          <w:b/>
          <w:bCs/>
          <w:color w:val="FF0000"/>
          <w:spacing w:val="-2"/>
          <w:sz w:val="24"/>
          <w:szCs w:val="24"/>
        </w:rPr>
      </w:pPr>
      <w:r w:rsidRPr="000233A4">
        <w:rPr>
          <w:rStyle w:val="CharacterStyle1"/>
          <w:b/>
          <w:bCs/>
          <w:color w:val="FF0000"/>
          <w:spacing w:val="-2"/>
          <w:sz w:val="24"/>
          <w:szCs w:val="24"/>
        </w:rPr>
        <w:t>REJEITADO</w:t>
      </w:r>
    </w:p>
    <w:p w:rsidR="00841C8E" w:rsidRDefault="00841C8E" w:rsidP="00841C8E">
      <w:pPr>
        <w:pStyle w:val="Style1"/>
        <w:kinsoku w:val="0"/>
        <w:autoSpaceDE/>
        <w:autoSpaceDN/>
        <w:adjustRightInd/>
        <w:spacing w:line="280" w:lineRule="exact"/>
        <w:ind w:left="4536"/>
        <w:jc w:val="both"/>
        <w:rPr>
          <w:rStyle w:val="CharacterStyle1"/>
          <w:b/>
          <w:bCs/>
          <w:i/>
          <w:iCs/>
          <w:spacing w:val="48"/>
          <w:sz w:val="24"/>
          <w:szCs w:val="24"/>
        </w:rPr>
      </w:pPr>
    </w:p>
    <w:p w:rsidR="00494006" w:rsidRDefault="00860DCE" w:rsidP="00841C8E">
      <w:pPr>
        <w:pStyle w:val="Style1"/>
        <w:kinsoku w:val="0"/>
        <w:autoSpaceDE/>
        <w:autoSpaceDN/>
        <w:adjustRightInd/>
        <w:spacing w:line="280" w:lineRule="exact"/>
        <w:ind w:left="4536"/>
        <w:jc w:val="both"/>
        <w:rPr>
          <w:rStyle w:val="CharacterStyle1"/>
          <w:b/>
          <w:bCs/>
          <w:i/>
          <w:iCs/>
          <w:spacing w:val="-4"/>
          <w:sz w:val="24"/>
          <w:szCs w:val="24"/>
        </w:rPr>
      </w:pPr>
      <w:r>
        <w:rPr>
          <w:rStyle w:val="CharacterStyle1"/>
          <w:b/>
          <w:bCs/>
          <w:i/>
          <w:iCs/>
          <w:spacing w:val="48"/>
          <w:sz w:val="24"/>
          <w:szCs w:val="24"/>
        </w:rPr>
        <w:t xml:space="preserve">"ALTERA A REDAÇÃO DA LEI </w:t>
      </w:r>
      <w:r>
        <w:rPr>
          <w:rStyle w:val="CharacterStyle1"/>
          <w:b/>
          <w:bCs/>
          <w:i/>
          <w:iCs/>
          <w:spacing w:val="-4"/>
          <w:sz w:val="24"/>
          <w:szCs w:val="24"/>
        </w:rPr>
        <w:t>MUNICIPAL N°</w:t>
      </w:r>
      <w:r w:rsidRPr="00552483">
        <w:rPr>
          <w:rStyle w:val="CharacterStyle1"/>
          <w:b/>
          <w:bCs/>
          <w:i/>
          <w:iCs/>
          <w:spacing w:val="-4"/>
          <w:sz w:val="24"/>
          <w:szCs w:val="24"/>
        </w:rPr>
        <w:t>925,</w:t>
      </w:r>
      <w:r>
        <w:rPr>
          <w:rStyle w:val="CharacterStyle1"/>
          <w:b/>
          <w:bCs/>
          <w:i/>
          <w:iCs/>
          <w:spacing w:val="-4"/>
          <w:sz w:val="24"/>
          <w:szCs w:val="24"/>
        </w:rPr>
        <w:t xml:space="preserve"> DE 16 DE DEZEMBRO DE 2013 E DÁ OUTRAS PROVIDÊNCIAS."</w:t>
      </w:r>
    </w:p>
    <w:p w:rsidR="00552483" w:rsidRDefault="00552483" w:rsidP="00841C8E">
      <w:pPr>
        <w:pStyle w:val="Style1"/>
        <w:kinsoku w:val="0"/>
        <w:autoSpaceDE/>
        <w:autoSpaceDN/>
        <w:adjustRightInd/>
        <w:spacing w:line="280" w:lineRule="exact"/>
        <w:ind w:firstLine="1134"/>
        <w:jc w:val="both"/>
        <w:rPr>
          <w:rStyle w:val="CharacterStyle1"/>
          <w:b/>
          <w:bCs/>
          <w:i/>
          <w:iCs/>
          <w:spacing w:val="-4"/>
          <w:sz w:val="24"/>
          <w:szCs w:val="24"/>
        </w:rPr>
      </w:pPr>
    </w:p>
    <w:p w:rsidR="00552483" w:rsidRDefault="00552483" w:rsidP="00841C8E">
      <w:pPr>
        <w:pStyle w:val="Style1"/>
        <w:kinsoku w:val="0"/>
        <w:autoSpaceDE/>
        <w:autoSpaceDN/>
        <w:adjustRightInd/>
        <w:spacing w:line="280" w:lineRule="exact"/>
        <w:ind w:firstLine="1134"/>
        <w:jc w:val="both"/>
        <w:rPr>
          <w:rStyle w:val="CharacterStyle1"/>
          <w:b/>
          <w:bCs/>
          <w:i/>
          <w:iCs/>
          <w:spacing w:val="-4"/>
          <w:sz w:val="24"/>
          <w:szCs w:val="24"/>
        </w:rPr>
      </w:pPr>
    </w:p>
    <w:p w:rsidR="00494006" w:rsidRDefault="00860DCE" w:rsidP="00841C8E">
      <w:pPr>
        <w:pStyle w:val="Style1"/>
        <w:kinsoku w:val="0"/>
        <w:autoSpaceDE/>
        <w:autoSpaceDN/>
        <w:adjustRightInd/>
        <w:spacing w:before="288" w:line="285" w:lineRule="exact"/>
        <w:ind w:firstLine="1134"/>
        <w:jc w:val="both"/>
        <w:rPr>
          <w:rStyle w:val="CharacterStyle1"/>
          <w:spacing w:val="-2"/>
          <w:sz w:val="24"/>
          <w:szCs w:val="24"/>
        </w:rPr>
      </w:pPr>
      <w:r>
        <w:rPr>
          <w:rStyle w:val="CharacterStyle1"/>
          <w:b/>
          <w:bCs/>
          <w:spacing w:val="6"/>
          <w:sz w:val="24"/>
          <w:szCs w:val="24"/>
        </w:rPr>
        <w:t xml:space="preserve">Art. 1° </w:t>
      </w:r>
      <w:r>
        <w:rPr>
          <w:rStyle w:val="CharacterStyle1"/>
          <w:spacing w:val="6"/>
          <w:sz w:val="24"/>
          <w:szCs w:val="24"/>
        </w:rPr>
        <w:t xml:space="preserve">Fica alterada a redação do Artigo 8° da Lei Municipal n° </w:t>
      </w:r>
      <w:r>
        <w:rPr>
          <w:rStyle w:val="CharacterStyle1"/>
          <w:spacing w:val="-2"/>
          <w:sz w:val="24"/>
          <w:szCs w:val="24"/>
        </w:rPr>
        <w:t>925/2013, conforme abaixo:</w:t>
      </w:r>
    </w:p>
    <w:p w:rsidR="00494006" w:rsidRDefault="00860DCE" w:rsidP="00841C8E">
      <w:pPr>
        <w:pStyle w:val="Style1"/>
        <w:kinsoku w:val="0"/>
        <w:autoSpaceDE/>
        <w:autoSpaceDN/>
        <w:adjustRightInd/>
        <w:spacing w:before="108" w:line="377" w:lineRule="exact"/>
        <w:ind w:firstLine="1134"/>
        <w:jc w:val="both"/>
        <w:rPr>
          <w:rStyle w:val="CharacterStyle1"/>
          <w:i/>
          <w:iCs/>
          <w:spacing w:val="-1"/>
          <w:sz w:val="24"/>
          <w:szCs w:val="24"/>
        </w:rPr>
      </w:pPr>
      <w:proofErr w:type="gramStart"/>
      <w:r>
        <w:rPr>
          <w:rStyle w:val="CharacterStyle1"/>
          <w:i/>
          <w:iCs/>
          <w:spacing w:val="2"/>
          <w:sz w:val="24"/>
          <w:szCs w:val="24"/>
        </w:rPr>
        <w:t xml:space="preserve">"Art. 8° O exercício da </w:t>
      </w:r>
      <w:r w:rsidR="00552483">
        <w:rPr>
          <w:rStyle w:val="CharacterStyle1"/>
          <w:i/>
          <w:iCs/>
          <w:spacing w:val="2"/>
          <w:sz w:val="24"/>
          <w:szCs w:val="24"/>
        </w:rPr>
        <w:t>f</w:t>
      </w:r>
      <w:r>
        <w:rPr>
          <w:rStyle w:val="CharacterStyle1"/>
          <w:i/>
          <w:iCs/>
          <w:spacing w:val="2"/>
          <w:sz w:val="24"/>
          <w:szCs w:val="24"/>
        </w:rPr>
        <w:t xml:space="preserve">unção de Conselheiro Tutelar está vinculado, </w:t>
      </w:r>
      <w:r w:rsidR="00552483">
        <w:rPr>
          <w:rStyle w:val="CharacterStyle1"/>
          <w:i/>
          <w:iCs/>
          <w:spacing w:val="4"/>
          <w:sz w:val="24"/>
          <w:szCs w:val="24"/>
        </w:rPr>
        <w:t>para fins de contraprest</w:t>
      </w:r>
      <w:r>
        <w:rPr>
          <w:rStyle w:val="CharacterStyle1"/>
          <w:i/>
          <w:iCs/>
          <w:spacing w:val="4"/>
          <w:sz w:val="24"/>
          <w:szCs w:val="24"/>
        </w:rPr>
        <w:t xml:space="preserve">ação do serviço prestado, à Secretaria Municipal de Saúde, </w:t>
      </w:r>
      <w:r>
        <w:rPr>
          <w:rStyle w:val="CharacterStyle1"/>
          <w:i/>
          <w:iCs/>
          <w:spacing w:val="-5"/>
          <w:sz w:val="24"/>
          <w:szCs w:val="24"/>
        </w:rPr>
        <w:t>Assistência Social e Meio Ambiente.</w:t>
      </w:r>
      <w:proofErr w:type="gramEnd"/>
      <w:r>
        <w:rPr>
          <w:rStyle w:val="CharacterStyle1"/>
          <w:i/>
          <w:iCs/>
          <w:spacing w:val="-5"/>
          <w:sz w:val="24"/>
          <w:szCs w:val="24"/>
        </w:rPr>
        <w:t xml:space="preserve"> O valor da vantagem financeira paga mensalmente aos </w:t>
      </w:r>
      <w:r>
        <w:rPr>
          <w:rStyle w:val="CharacterStyle1"/>
          <w:i/>
          <w:iCs/>
          <w:spacing w:val="4"/>
          <w:sz w:val="24"/>
          <w:szCs w:val="24"/>
        </w:rPr>
        <w:t xml:space="preserve">Conselheiros Tutelares será de R$850,00 (oitocentos e cinquenta reais), valor a ser </w:t>
      </w:r>
      <w:r>
        <w:rPr>
          <w:rStyle w:val="CharacterStyle1"/>
          <w:i/>
          <w:iCs/>
          <w:sz w:val="24"/>
          <w:szCs w:val="24"/>
        </w:rPr>
        <w:t>reajustado anualmente, pelo mesmo índice de revisão geral</w:t>
      </w:r>
      <w:r>
        <w:rPr>
          <w:rStyle w:val="CharacterStyle1"/>
          <w:i/>
          <w:iCs/>
          <w:color w:val="70776C"/>
          <w:w w:val="95"/>
          <w:sz w:val="24"/>
          <w:szCs w:val="24"/>
        </w:rPr>
        <w:t xml:space="preserve"> e</w:t>
      </w:r>
      <w:r>
        <w:rPr>
          <w:rStyle w:val="CharacterStyle1"/>
          <w:i/>
          <w:iCs/>
          <w:sz w:val="24"/>
          <w:szCs w:val="24"/>
        </w:rPr>
        <w:t xml:space="preserve"> na mesma data em que for </w:t>
      </w:r>
      <w:r>
        <w:rPr>
          <w:rStyle w:val="CharacterStyle1"/>
          <w:i/>
          <w:iCs/>
          <w:spacing w:val="-1"/>
          <w:sz w:val="24"/>
          <w:szCs w:val="24"/>
        </w:rPr>
        <w:t>concedido o reajuste anual dos vencimentos dos servidores municipais.</w:t>
      </w:r>
    </w:p>
    <w:p w:rsidR="00494006" w:rsidRDefault="00860DCE" w:rsidP="00841C8E">
      <w:pPr>
        <w:pStyle w:val="Style1"/>
        <w:kinsoku w:val="0"/>
        <w:autoSpaceDE/>
        <w:autoSpaceDN/>
        <w:adjustRightInd/>
        <w:spacing w:line="358" w:lineRule="exact"/>
        <w:ind w:firstLine="1134"/>
        <w:jc w:val="both"/>
        <w:rPr>
          <w:rStyle w:val="CharacterStyle1"/>
          <w:i/>
          <w:iCs/>
          <w:spacing w:val="-7"/>
          <w:sz w:val="24"/>
          <w:szCs w:val="24"/>
        </w:rPr>
      </w:pPr>
      <w:r>
        <w:rPr>
          <w:rStyle w:val="CharacterStyle1"/>
          <w:i/>
          <w:iCs/>
          <w:sz w:val="24"/>
          <w:szCs w:val="24"/>
        </w:rPr>
        <w:t>Parágraf</w:t>
      </w:r>
      <w:r w:rsidR="00552483">
        <w:rPr>
          <w:rStyle w:val="CharacterStyle1"/>
          <w:i/>
          <w:iCs/>
          <w:sz w:val="24"/>
          <w:szCs w:val="24"/>
        </w:rPr>
        <w:t>o</w:t>
      </w:r>
      <w:r>
        <w:rPr>
          <w:rStyle w:val="CharacterStyle1"/>
          <w:i/>
          <w:iCs/>
          <w:sz w:val="24"/>
          <w:szCs w:val="24"/>
        </w:rPr>
        <w:t xml:space="preserve"> Único: O reajuste anual, pelo mesmo índice de revisão geral e na mesma data em que for concedido aos servidores municipais, não será concedido no </w:t>
      </w:r>
      <w:r>
        <w:rPr>
          <w:rStyle w:val="CharacterStyle1"/>
          <w:i/>
          <w:iCs/>
          <w:spacing w:val="-7"/>
          <w:sz w:val="24"/>
          <w:szCs w:val="24"/>
        </w:rPr>
        <w:t>exercício de 2015.</w:t>
      </w:r>
    </w:p>
    <w:p w:rsidR="00494006" w:rsidRDefault="00860DCE" w:rsidP="00841C8E">
      <w:pPr>
        <w:pStyle w:val="Style1"/>
        <w:kinsoku w:val="0"/>
        <w:autoSpaceDE/>
        <w:autoSpaceDN/>
        <w:adjustRightInd/>
        <w:spacing w:before="144" w:line="348" w:lineRule="exact"/>
        <w:ind w:firstLine="1134"/>
        <w:jc w:val="both"/>
        <w:rPr>
          <w:rStyle w:val="CharacterStyle1"/>
          <w:spacing w:val="-4"/>
          <w:sz w:val="24"/>
          <w:szCs w:val="24"/>
        </w:rPr>
      </w:pPr>
      <w:r>
        <w:rPr>
          <w:rStyle w:val="CharacterStyle1"/>
          <w:b/>
          <w:bCs/>
          <w:spacing w:val="-5"/>
          <w:sz w:val="24"/>
          <w:szCs w:val="24"/>
        </w:rPr>
        <w:t xml:space="preserve">Art.2° - </w:t>
      </w:r>
      <w:r>
        <w:rPr>
          <w:rStyle w:val="CharacterStyle1"/>
          <w:spacing w:val="-5"/>
          <w:sz w:val="24"/>
          <w:szCs w:val="24"/>
        </w:rPr>
        <w:t xml:space="preserve">As despesas decorrentes desta Lei serão atendidas por dotações </w:t>
      </w:r>
      <w:r>
        <w:rPr>
          <w:rStyle w:val="CharacterStyle1"/>
          <w:spacing w:val="-4"/>
          <w:sz w:val="24"/>
          <w:szCs w:val="24"/>
        </w:rPr>
        <w:t xml:space="preserve">orçamentárias </w:t>
      </w:r>
      <w:proofErr w:type="gramStart"/>
      <w:r>
        <w:rPr>
          <w:rStyle w:val="CharacterStyle1"/>
          <w:spacing w:val="-4"/>
          <w:sz w:val="24"/>
          <w:szCs w:val="24"/>
        </w:rPr>
        <w:t>próprias</w:t>
      </w:r>
      <w:proofErr w:type="gramEnd"/>
      <w:r>
        <w:rPr>
          <w:rStyle w:val="CharacterStyle1"/>
          <w:spacing w:val="-4"/>
          <w:sz w:val="24"/>
          <w:szCs w:val="24"/>
        </w:rPr>
        <w:t>.</w:t>
      </w:r>
    </w:p>
    <w:p w:rsidR="00494006" w:rsidRDefault="00860DCE" w:rsidP="00841C8E">
      <w:pPr>
        <w:pStyle w:val="Style1"/>
        <w:kinsoku w:val="0"/>
        <w:autoSpaceDE/>
        <w:autoSpaceDN/>
        <w:adjustRightInd/>
        <w:spacing w:before="108" w:line="344" w:lineRule="exact"/>
        <w:ind w:firstLine="1134"/>
        <w:jc w:val="both"/>
        <w:rPr>
          <w:rStyle w:val="CharacterStyle1"/>
          <w:spacing w:val="-3"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Art. 3°. </w:t>
      </w:r>
      <w:r>
        <w:rPr>
          <w:rStyle w:val="CharacterStyle1"/>
          <w:sz w:val="24"/>
          <w:szCs w:val="24"/>
        </w:rPr>
        <w:t xml:space="preserve">Esta Lei entra em vigor na data de sua publicação, com efeitos </w:t>
      </w:r>
      <w:r>
        <w:rPr>
          <w:rStyle w:val="CharacterStyle1"/>
          <w:spacing w:val="-3"/>
          <w:sz w:val="24"/>
          <w:szCs w:val="24"/>
        </w:rPr>
        <w:t>a partir de 1° de janeiro de 2015.</w:t>
      </w:r>
    </w:p>
    <w:p w:rsidR="00494006" w:rsidRDefault="00860DCE" w:rsidP="00841C8E">
      <w:pPr>
        <w:pStyle w:val="Style1"/>
        <w:kinsoku w:val="0"/>
        <w:autoSpaceDE/>
        <w:autoSpaceDN/>
        <w:adjustRightInd/>
        <w:spacing w:before="216" w:after="756"/>
        <w:ind w:firstLine="1134"/>
        <w:jc w:val="both"/>
        <w:rPr>
          <w:rStyle w:val="CharacterStyle1"/>
          <w:spacing w:val="-2"/>
          <w:sz w:val="24"/>
          <w:szCs w:val="24"/>
        </w:rPr>
      </w:pPr>
      <w:r>
        <w:rPr>
          <w:rStyle w:val="CharacterStyle1"/>
          <w:spacing w:val="-2"/>
          <w:sz w:val="24"/>
          <w:szCs w:val="24"/>
        </w:rPr>
        <w:t>Presidente Lucena, 08 de dezembro de 2014.</w:t>
      </w:r>
    </w:p>
    <w:p w:rsidR="00552483" w:rsidRDefault="00552483" w:rsidP="00841C8E">
      <w:pPr>
        <w:pStyle w:val="Style1"/>
        <w:kinsoku w:val="0"/>
        <w:autoSpaceDE/>
        <w:autoSpaceDN/>
        <w:adjustRightInd/>
        <w:ind w:firstLine="1134"/>
        <w:rPr>
          <w:rStyle w:val="CharacterStyle1"/>
          <w:b/>
          <w:sz w:val="24"/>
          <w:szCs w:val="24"/>
        </w:rPr>
      </w:pPr>
    </w:p>
    <w:p w:rsidR="00552483" w:rsidRDefault="00552483" w:rsidP="00841C8E">
      <w:pPr>
        <w:pStyle w:val="Style1"/>
        <w:kinsoku w:val="0"/>
        <w:autoSpaceDE/>
        <w:autoSpaceDN/>
        <w:adjustRightInd/>
        <w:ind w:firstLine="1134"/>
        <w:rPr>
          <w:rStyle w:val="CharacterStyle1"/>
          <w:b/>
          <w:sz w:val="24"/>
          <w:szCs w:val="24"/>
        </w:rPr>
      </w:pPr>
    </w:p>
    <w:p w:rsidR="00552483" w:rsidRDefault="00552483" w:rsidP="00841C8E">
      <w:pPr>
        <w:pStyle w:val="Style1"/>
        <w:kinsoku w:val="0"/>
        <w:autoSpaceDE/>
        <w:autoSpaceDN/>
        <w:adjustRightInd/>
        <w:ind w:firstLine="1134"/>
        <w:rPr>
          <w:rStyle w:val="CharacterStyle1"/>
          <w:b/>
          <w:sz w:val="24"/>
          <w:szCs w:val="24"/>
        </w:rPr>
      </w:pPr>
    </w:p>
    <w:p w:rsidR="00552483" w:rsidRDefault="00552483" w:rsidP="00841C8E">
      <w:pPr>
        <w:pStyle w:val="Style1"/>
        <w:kinsoku w:val="0"/>
        <w:autoSpaceDE/>
        <w:autoSpaceDN/>
        <w:adjustRightInd/>
        <w:ind w:firstLine="4536"/>
        <w:rPr>
          <w:rStyle w:val="CharacterStyle1"/>
          <w:b/>
          <w:sz w:val="24"/>
          <w:szCs w:val="24"/>
        </w:rPr>
      </w:pPr>
      <w:r w:rsidRPr="00552483">
        <w:rPr>
          <w:rStyle w:val="CharacterStyle1"/>
          <w:b/>
          <w:sz w:val="24"/>
          <w:szCs w:val="24"/>
        </w:rPr>
        <w:t>REJANI MARIA WÜRZIUS STOFFEL</w:t>
      </w:r>
    </w:p>
    <w:p w:rsidR="00552483" w:rsidRDefault="00552483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ab/>
      </w:r>
      <w:r>
        <w:rPr>
          <w:rStyle w:val="CharacterStyle1"/>
          <w:sz w:val="24"/>
          <w:szCs w:val="24"/>
        </w:rPr>
        <w:t>Prefeita Municipal</w:t>
      </w:r>
    </w:p>
    <w:p w:rsidR="00552483" w:rsidRDefault="00552483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552483" w:rsidRDefault="00552483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552483" w:rsidRDefault="00552483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841C8E" w:rsidRDefault="00841C8E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841C8E" w:rsidRDefault="00841C8E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552483" w:rsidRPr="00552483" w:rsidRDefault="00552483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494006" w:rsidRDefault="00860DCE" w:rsidP="00841C8E">
      <w:pPr>
        <w:pStyle w:val="Style1"/>
        <w:pBdr>
          <w:top w:val="single" w:sz="5" w:space="1" w:color="464843"/>
          <w:between w:val="single" w:sz="5" w:space="1" w:color="464843"/>
        </w:pBdr>
        <w:kinsoku w:val="0"/>
        <w:autoSpaceDE/>
        <w:autoSpaceDN/>
        <w:adjustRightInd/>
        <w:spacing w:before="8"/>
        <w:jc w:val="center"/>
        <w:rPr>
          <w:rStyle w:val="CharacterStyle1"/>
          <w:rFonts w:ascii="Verdana" w:hAnsi="Verdana" w:cs="Verdana"/>
          <w:color w:val="0000FF"/>
          <w:spacing w:val="-9"/>
          <w:u w:val="single"/>
        </w:rPr>
      </w:pPr>
      <w:r>
        <w:rPr>
          <w:rStyle w:val="CharacterStyle1"/>
          <w:rFonts w:ascii="Verdana" w:hAnsi="Verdana" w:cs="Verdana"/>
          <w:spacing w:val="-8"/>
        </w:rPr>
        <w:t xml:space="preserve">Rua </w:t>
      </w:r>
      <w:r w:rsidR="00552483">
        <w:rPr>
          <w:rStyle w:val="CharacterStyle1"/>
          <w:rFonts w:ascii="Verdana" w:hAnsi="Verdana" w:cs="Verdana"/>
          <w:spacing w:val="-8"/>
        </w:rPr>
        <w:t>I</w:t>
      </w:r>
      <w:r>
        <w:rPr>
          <w:rStyle w:val="CharacterStyle1"/>
          <w:rFonts w:ascii="Verdana" w:hAnsi="Verdana" w:cs="Verdana"/>
          <w:spacing w:val="-8"/>
        </w:rPr>
        <w:t>piranga, 375 - Centro - Presidente Lucena - RS - CEP: 93945-000 - CNPJ 94.707.494/0001-92</w:t>
      </w:r>
      <w:r>
        <w:rPr>
          <w:rStyle w:val="CharacterStyle1"/>
          <w:rFonts w:ascii="Verdana" w:hAnsi="Verdana" w:cs="Verdana"/>
          <w:spacing w:val="-8"/>
        </w:rPr>
        <w:br/>
      </w:r>
      <w:r>
        <w:rPr>
          <w:rStyle w:val="CharacterStyle1"/>
          <w:rFonts w:ascii="Verdana" w:hAnsi="Verdana" w:cs="Verdana"/>
          <w:spacing w:val="-9"/>
        </w:rPr>
        <w:t xml:space="preserve">Fone: (51) 3445.3111 - </w:t>
      </w:r>
      <w:hyperlink r:id="rId7" w:history="1">
        <w:r>
          <w:rPr>
            <w:rStyle w:val="CharacterStyle1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p w:rsidR="00552483" w:rsidRDefault="00552483" w:rsidP="00841C8E">
      <w:pPr>
        <w:pStyle w:val="Style1"/>
        <w:kinsoku w:val="0"/>
        <w:autoSpaceDE/>
        <w:autoSpaceDN/>
        <w:adjustRightInd/>
        <w:ind w:firstLine="1134"/>
        <w:jc w:val="center"/>
        <w:rPr>
          <w:rStyle w:val="CharacterStyle1"/>
          <w:rFonts w:ascii="Arial" w:hAnsi="Arial" w:cs="Arial"/>
          <w:b/>
          <w:bCs/>
          <w:spacing w:val="-21"/>
          <w:sz w:val="27"/>
          <w:szCs w:val="47"/>
        </w:rPr>
      </w:pPr>
    </w:p>
    <w:p w:rsidR="00841C8E" w:rsidRPr="00552483" w:rsidRDefault="00841C8E" w:rsidP="00841C8E">
      <w:pPr>
        <w:pStyle w:val="Style1"/>
        <w:kinsoku w:val="0"/>
        <w:autoSpaceDE/>
        <w:autoSpaceDN/>
        <w:adjustRightInd/>
        <w:ind w:firstLine="1134"/>
        <w:jc w:val="center"/>
        <w:rPr>
          <w:rStyle w:val="CharacterStyle1"/>
          <w:rFonts w:ascii="Arial" w:hAnsi="Arial" w:cs="Arial"/>
          <w:b/>
          <w:bCs/>
          <w:spacing w:val="-21"/>
          <w:sz w:val="27"/>
          <w:szCs w:val="47"/>
        </w:rPr>
      </w:pPr>
    </w:p>
    <w:p w:rsidR="00552483" w:rsidRDefault="00860DCE" w:rsidP="00841C8E">
      <w:pPr>
        <w:pStyle w:val="Style1"/>
        <w:kinsoku w:val="0"/>
        <w:autoSpaceDE/>
        <w:autoSpaceDN/>
        <w:adjustRightInd/>
        <w:spacing w:line="485" w:lineRule="exact"/>
        <w:ind w:left="142"/>
        <w:jc w:val="center"/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</w:pPr>
      <w:r>
        <w:rPr>
          <w:noProof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359410</wp:posOffset>
            </wp:positionV>
            <wp:extent cx="87757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100" y="21377"/>
                <wp:lineTo x="21100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483"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  <w:t>MUNICÍPIO DE PRESIDENTE LUCENA</w:t>
      </w:r>
    </w:p>
    <w:p w:rsidR="00552483" w:rsidRDefault="00552483" w:rsidP="00841C8E">
      <w:pPr>
        <w:pStyle w:val="Style1"/>
        <w:kinsoku w:val="0"/>
        <w:autoSpaceDE/>
        <w:autoSpaceDN/>
        <w:adjustRightInd/>
        <w:spacing w:line="342" w:lineRule="exact"/>
        <w:ind w:firstLine="1134"/>
        <w:jc w:val="center"/>
        <w:rPr>
          <w:rStyle w:val="CharacterStyle1"/>
          <w:rFonts w:ascii="Bookman Old Style" w:hAnsi="Bookman Old Style" w:cs="Bookman Old Style"/>
          <w:b/>
          <w:bCs/>
          <w:spacing w:val="-2"/>
          <w:sz w:val="13"/>
          <w:szCs w:val="13"/>
        </w:rPr>
      </w:pPr>
      <w:r>
        <w:rPr>
          <w:rStyle w:val="CharacterStyle1"/>
          <w:rFonts w:ascii="Arial" w:hAnsi="Arial" w:cs="Arial"/>
          <w:b/>
          <w:bCs/>
          <w:spacing w:val="-6"/>
          <w:w w:val="105"/>
          <w:sz w:val="35"/>
          <w:szCs w:val="35"/>
        </w:rPr>
        <w:t>Estado do Rio Grande do Sul</w:t>
      </w:r>
    </w:p>
    <w:p w:rsidR="00552483" w:rsidRDefault="00552483" w:rsidP="00841C8E">
      <w:pPr>
        <w:pStyle w:val="Style1"/>
        <w:kinsoku w:val="0"/>
        <w:autoSpaceDE/>
        <w:autoSpaceDN/>
        <w:adjustRightInd/>
        <w:spacing w:line="342" w:lineRule="exact"/>
        <w:ind w:firstLine="1134"/>
        <w:rPr>
          <w:rStyle w:val="CharacterStyle1"/>
          <w:rFonts w:ascii="Bookman Old Style" w:hAnsi="Bookman Old Style" w:cs="Bookman Old Style"/>
          <w:b/>
          <w:bCs/>
          <w:spacing w:val="-2"/>
          <w:sz w:val="13"/>
          <w:szCs w:val="13"/>
        </w:rPr>
      </w:pPr>
    </w:p>
    <w:p w:rsidR="00552483" w:rsidRPr="00841C8E" w:rsidRDefault="00552483" w:rsidP="00841C8E">
      <w:pPr>
        <w:pStyle w:val="Style1"/>
        <w:kinsoku w:val="0"/>
        <w:autoSpaceDE/>
        <w:autoSpaceDN/>
        <w:adjustRightInd/>
        <w:spacing w:line="480" w:lineRule="auto"/>
        <w:ind w:firstLine="1134"/>
        <w:jc w:val="center"/>
        <w:rPr>
          <w:rStyle w:val="CharacterStyle2"/>
          <w:b/>
          <w:bCs/>
          <w:spacing w:val="-2"/>
          <w:w w:val="105"/>
          <w:sz w:val="24"/>
          <w:szCs w:val="24"/>
        </w:rPr>
      </w:pPr>
    </w:p>
    <w:p w:rsidR="00552483" w:rsidRPr="00841C8E" w:rsidRDefault="00552483" w:rsidP="00841C8E">
      <w:pPr>
        <w:pStyle w:val="Style1"/>
        <w:kinsoku w:val="0"/>
        <w:autoSpaceDE/>
        <w:autoSpaceDN/>
        <w:adjustRightInd/>
        <w:spacing w:line="480" w:lineRule="auto"/>
        <w:ind w:firstLine="1134"/>
        <w:jc w:val="center"/>
        <w:rPr>
          <w:rStyle w:val="CharacterStyle2"/>
          <w:rFonts w:ascii="Arial" w:hAnsi="Arial" w:cs="Arial"/>
          <w:b/>
          <w:bCs/>
          <w:spacing w:val="-2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b/>
          <w:bCs/>
          <w:spacing w:val="-2"/>
          <w:w w:val="105"/>
          <w:sz w:val="22"/>
          <w:szCs w:val="22"/>
        </w:rPr>
        <w:t>ADEQUAÇÃO ORÇAMENTÁRIA E FINANCEIRA n° 009/2014</w:t>
      </w:r>
      <w:r w:rsidRPr="00841C8E">
        <w:rPr>
          <w:rStyle w:val="CharacterStyle2"/>
          <w:rFonts w:ascii="Arial" w:hAnsi="Arial" w:cs="Arial"/>
          <w:b/>
          <w:bCs/>
          <w:spacing w:val="-2"/>
          <w:w w:val="105"/>
          <w:sz w:val="22"/>
          <w:szCs w:val="22"/>
        </w:rPr>
        <w:br/>
        <w:t xml:space="preserve">Projeto de Lei n° 065, de 08 de dezembro de </w:t>
      </w:r>
      <w:proofErr w:type="gramStart"/>
      <w:r w:rsidRPr="00841C8E">
        <w:rPr>
          <w:rStyle w:val="CharacterStyle2"/>
          <w:rFonts w:ascii="Arial" w:hAnsi="Arial" w:cs="Arial"/>
          <w:b/>
          <w:bCs/>
          <w:spacing w:val="-2"/>
          <w:w w:val="105"/>
          <w:sz w:val="22"/>
          <w:szCs w:val="22"/>
        </w:rPr>
        <w:t>2014</w:t>
      </w:r>
      <w:proofErr w:type="gramEnd"/>
    </w:p>
    <w:p w:rsidR="00552483" w:rsidRPr="00841C8E" w:rsidRDefault="00552483" w:rsidP="00841C8E">
      <w:pPr>
        <w:pStyle w:val="Style1"/>
        <w:kinsoku w:val="0"/>
        <w:autoSpaceDE/>
        <w:autoSpaceDN/>
        <w:adjustRightInd/>
        <w:spacing w:before="180" w:line="360" w:lineRule="auto"/>
        <w:ind w:firstLine="1134"/>
        <w:jc w:val="both"/>
        <w:rPr>
          <w:rStyle w:val="CharacterStyle2"/>
          <w:rFonts w:ascii="Arial" w:hAnsi="Arial" w:cs="Arial"/>
          <w:spacing w:val="-3"/>
          <w:sz w:val="22"/>
          <w:szCs w:val="22"/>
        </w:rPr>
      </w:pPr>
      <w:r w:rsidRPr="00841C8E">
        <w:rPr>
          <w:rStyle w:val="CharacterStyle2"/>
          <w:rFonts w:ascii="Arial" w:hAnsi="Arial" w:cs="Arial"/>
          <w:spacing w:val="-3"/>
          <w:sz w:val="22"/>
          <w:szCs w:val="22"/>
        </w:rPr>
        <w:t>Estudo da adequação orçamentária e financeira para concessão de reajuste da remuneração dos Conselheiros Tutelares.</w:t>
      </w:r>
    </w:p>
    <w:p w:rsidR="00552483" w:rsidRPr="00841C8E" w:rsidRDefault="00552483" w:rsidP="00841C8E">
      <w:pPr>
        <w:pStyle w:val="Style1"/>
        <w:kinsoku w:val="0"/>
        <w:autoSpaceDE/>
        <w:autoSpaceDN/>
        <w:adjustRightInd/>
        <w:spacing w:before="324" w:line="292" w:lineRule="auto"/>
        <w:ind w:firstLine="1134"/>
        <w:jc w:val="center"/>
        <w:rPr>
          <w:rStyle w:val="CharacterStyle2"/>
          <w:rFonts w:ascii="Arial" w:hAnsi="Arial" w:cs="Arial"/>
          <w:b/>
          <w:bCs/>
          <w:spacing w:val="3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b/>
          <w:bCs/>
          <w:spacing w:val="3"/>
          <w:w w:val="105"/>
          <w:sz w:val="22"/>
          <w:szCs w:val="22"/>
        </w:rPr>
        <w:t xml:space="preserve">I </w:t>
      </w:r>
      <w:r w:rsidRPr="00841C8E">
        <w:rPr>
          <w:rStyle w:val="CharacterStyle2"/>
          <w:rFonts w:ascii="Arial" w:hAnsi="Arial" w:cs="Arial"/>
          <w:b/>
          <w:bCs/>
          <w:spacing w:val="3"/>
          <w:sz w:val="22"/>
          <w:szCs w:val="22"/>
        </w:rPr>
        <w:t xml:space="preserve">- </w:t>
      </w:r>
      <w:r w:rsidRPr="00841C8E">
        <w:rPr>
          <w:rStyle w:val="CharacterStyle2"/>
          <w:rFonts w:ascii="Arial" w:hAnsi="Arial" w:cs="Arial"/>
          <w:b/>
          <w:bCs/>
          <w:spacing w:val="3"/>
          <w:w w:val="105"/>
          <w:sz w:val="22"/>
          <w:szCs w:val="22"/>
        </w:rPr>
        <w:t>IMPACTO ORÇAMENTÁRIO E FINANCEIRO</w:t>
      </w: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3269"/>
        <w:gridCol w:w="1969"/>
        <w:gridCol w:w="1991"/>
        <w:gridCol w:w="2518"/>
      </w:tblGrid>
      <w:tr w:rsidR="00552483" w:rsidRPr="00841C8E" w:rsidTr="00841C8E">
        <w:trPr>
          <w:trHeight w:hRule="exact" w:val="270"/>
        </w:trPr>
        <w:tc>
          <w:tcPr>
            <w:tcW w:w="9747" w:type="dxa"/>
            <w:gridSpan w:val="4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firstLine="1134"/>
              <w:jc w:val="right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Descrição da Ação: Reajuste da remuneração dos Conselheiros Tutelares</w:t>
            </w:r>
          </w:p>
        </w:tc>
      </w:tr>
      <w:tr w:rsidR="00552483" w:rsidRPr="00841C8E" w:rsidTr="00841C8E">
        <w:trPr>
          <w:trHeight w:hRule="exact" w:val="515"/>
        </w:trPr>
        <w:tc>
          <w:tcPr>
            <w:tcW w:w="32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Despesa Aumentada</w:t>
            </w:r>
          </w:p>
        </w:tc>
        <w:tc>
          <w:tcPr>
            <w:tcW w:w="19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0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1° ano</w:t>
            </w: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br/>
              <w:t>2015</w:t>
            </w:r>
          </w:p>
        </w:tc>
        <w:tc>
          <w:tcPr>
            <w:tcW w:w="1991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firstLine="6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2° ano</w:t>
            </w: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br/>
              <w:t>2016</w:t>
            </w:r>
          </w:p>
        </w:tc>
        <w:tc>
          <w:tcPr>
            <w:tcW w:w="2518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3° ano</w:t>
            </w: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br/>
              <w:t>2017</w:t>
            </w:r>
          </w:p>
        </w:tc>
      </w:tr>
      <w:tr w:rsidR="00552483" w:rsidRPr="00841C8E" w:rsidTr="00841C8E">
        <w:trPr>
          <w:trHeight w:hRule="exact" w:val="288"/>
        </w:trPr>
        <w:tc>
          <w:tcPr>
            <w:tcW w:w="3269" w:type="dxa"/>
          </w:tcPr>
          <w:p w:rsidR="00552483" w:rsidRPr="00841C8E" w:rsidRDefault="00552483" w:rsidP="00841C8E">
            <w:pPr>
              <w:pStyle w:val="Style2"/>
              <w:kinsoku w:val="0"/>
              <w:autoSpaceDE/>
              <w:autoSpaceDN/>
              <w:spacing w:before="0"/>
              <w:ind w:left="0" w:hanging="1"/>
              <w:rPr>
                <w:rStyle w:val="CharacterStyle1"/>
                <w:spacing w:val="-4"/>
                <w:w w:val="105"/>
                <w:sz w:val="22"/>
                <w:szCs w:val="22"/>
              </w:rPr>
            </w:pPr>
            <w:proofErr w:type="gramStart"/>
            <w:r w:rsidRPr="00841C8E">
              <w:rPr>
                <w:rStyle w:val="CharacterStyle1"/>
                <w:spacing w:val="-4"/>
                <w:w w:val="105"/>
                <w:sz w:val="22"/>
                <w:szCs w:val="22"/>
              </w:rPr>
              <w:t>3.1 — Pessoal</w:t>
            </w:r>
            <w:proofErr w:type="gramEnd"/>
            <w:r w:rsidRPr="00841C8E">
              <w:rPr>
                <w:rStyle w:val="CharacterStyle1"/>
                <w:spacing w:val="-4"/>
                <w:w w:val="105"/>
                <w:sz w:val="22"/>
                <w:szCs w:val="22"/>
              </w:rPr>
              <w:t xml:space="preserve"> e Encargos</w:t>
            </w:r>
          </w:p>
        </w:tc>
        <w:tc>
          <w:tcPr>
            <w:tcW w:w="19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0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16.221,60</w:t>
            </w:r>
          </w:p>
        </w:tc>
        <w:tc>
          <w:tcPr>
            <w:tcW w:w="1991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firstLine="6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17.462,65</w:t>
            </w:r>
          </w:p>
        </w:tc>
        <w:tc>
          <w:tcPr>
            <w:tcW w:w="2518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19.103,80</w:t>
            </w:r>
          </w:p>
        </w:tc>
      </w:tr>
      <w:tr w:rsidR="00552483" w:rsidRPr="00841C8E" w:rsidTr="00841C8E">
        <w:trPr>
          <w:trHeight w:hRule="exact" w:val="245"/>
        </w:trPr>
        <w:tc>
          <w:tcPr>
            <w:tcW w:w="32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rPr>
                <w:rStyle w:val="CharacterStyle2"/>
                <w:rFonts w:ascii="Arial" w:hAnsi="Arial" w:cs="Arial"/>
                <w:spacing w:val="5"/>
                <w:w w:val="105"/>
                <w:sz w:val="22"/>
                <w:szCs w:val="22"/>
                <w:u w:val="single"/>
              </w:rPr>
            </w:pPr>
            <w:r w:rsidRPr="00841C8E">
              <w:rPr>
                <w:rStyle w:val="CharacterStyle2"/>
                <w:rFonts w:ascii="Arial" w:hAnsi="Arial" w:cs="Arial"/>
                <w:spacing w:val="5"/>
                <w:w w:val="105"/>
                <w:sz w:val="22"/>
                <w:szCs w:val="22"/>
                <w:u w:val="single"/>
              </w:rPr>
              <w:t xml:space="preserve">3.2 — Juros e Enc. da Dívida </w:t>
            </w:r>
          </w:p>
        </w:tc>
        <w:tc>
          <w:tcPr>
            <w:tcW w:w="19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0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1991" w:type="dxa"/>
          </w:tcPr>
          <w:p w:rsidR="00552483" w:rsidRPr="00841C8E" w:rsidRDefault="00841C8E" w:rsidP="00841C8E">
            <w:pPr>
              <w:pStyle w:val="Style1"/>
              <w:kinsoku w:val="0"/>
              <w:autoSpaceDE/>
              <w:autoSpaceDN/>
              <w:adjustRightInd/>
              <w:ind w:firstLine="6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2518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</w:tr>
      <w:tr w:rsidR="00552483" w:rsidRPr="00841C8E" w:rsidTr="00841C8E">
        <w:trPr>
          <w:trHeight w:hRule="exact" w:val="284"/>
        </w:trPr>
        <w:tc>
          <w:tcPr>
            <w:tcW w:w="32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rPr>
                <w:rStyle w:val="CharacterStyle2"/>
                <w:rFonts w:ascii="Arial" w:hAnsi="Arial" w:cs="Arial"/>
                <w:spacing w:val="3"/>
                <w:w w:val="105"/>
                <w:sz w:val="22"/>
                <w:szCs w:val="22"/>
                <w:u w:val="single"/>
              </w:rPr>
            </w:pPr>
            <w:r w:rsidRPr="00841C8E">
              <w:rPr>
                <w:rStyle w:val="CharacterStyle2"/>
                <w:rFonts w:ascii="Arial" w:hAnsi="Arial" w:cs="Arial"/>
                <w:spacing w:val="3"/>
                <w:w w:val="105"/>
                <w:sz w:val="22"/>
                <w:szCs w:val="22"/>
              </w:rPr>
              <w:t>3.3</w:t>
            </w:r>
            <w:r w:rsidRPr="00841C8E">
              <w:rPr>
                <w:rStyle w:val="CharacterStyle2"/>
                <w:rFonts w:ascii="Arial" w:hAnsi="Arial" w:cs="Arial"/>
                <w:spacing w:val="3"/>
                <w:w w:val="105"/>
                <w:sz w:val="22"/>
                <w:szCs w:val="22"/>
                <w:u w:val="single"/>
              </w:rPr>
              <w:t xml:space="preserve"> — Outras </w:t>
            </w:r>
            <w:proofErr w:type="spellStart"/>
            <w:proofErr w:type="gramStart"/>
            <w:r w:rsidRPr="00841C8E">
              <w:rPr>
                <w:rStyle w:val="CharacterStyle2"/>
                <w:rFonts w:ascii="Arial" w:hAnsi="Arial" w:cs="Arial"/>
                <w:spacing w:val="3"/>
                <w:w w:val="105"/>
                <w:sz w:val="22"/>
                <w:szCs w:val="22"/>
                <w:u w:val="single"/>
              </w:rPr>
              <w:t>Desp.</w:t>
            </w:r>
            <w:proofErr w:type="gramEnd"/>
            <w:r w:rsidRPr="00841C8E">
              <w:rPr>
                <w:rStyle w:val="CharacterStyle2"/>
                <w:rFonts w:ascii="Arial" w:hAnsi="Arial" w:cs="Arial"/>
                <w:spacing w:val="3"/>
                <w:w w:val="105"/>
                <w:sz w:val="22"/>
                <w:szCs w:val="22"/>
                <w:u w:val="single"/>
              </w:rPr>
              <w:t>Correntes</w:t>
            </w:r>
            <w:proofErr w:type="spellEnd"/>
            <w:r w:rsidRPr="00841C8E">
              <w:rPr>
                <w:rStyle w:val="CharacterStyle2"/>
                <w:rFonts w:ascii="Arial" w:hAnsi="Arial" w:cs="Arial"/>
                <w:spacing w:val="3"/>
                <w:w w:val="105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0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1991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firstLine="6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2518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</w:tr>
      <w:tr w:rsidR="00552483" w:rsidRPr="00841C8E" w:rsidTr="00841C8E">
        <w:trPr>
          <w:trHeight w:hRule="exact" w:val="313"/>
        </w:trPr>
        <w:tc>
          <w:tcPr>
            <w:tcW w:w="3269" w:type="dxa"/>
          </w:tcPr>
          <w:p w:rsidR="00552483" w:rsidRPr="00841C8E" w:rsidRDefault="00552483" w:rsidP="00841C8E">
            <w:pPr>
              <w:pStyle w:val="Style2"/>
              <w:kinsoku w:val="0"/>
              <w:autoSpaceDE/>
              <w:autoSpaceDN/>
              <w:spacing w:before="0"/>
              <w:ind w:left="0" w:hanging="1"/>
              <w:rPr>
                <w:rStyle w:val="CharacterStyle1"/>
                <w:spacing w:val="-4"/>
                <w:w w:val="105"/>
                <w:sz w:val="22"/>
                <w:szCs w:val="22"/>
              </w:rPr>
            </w:pPr>
            <w:r w:rsidRPr="00841C8E">
              <w:rPr>
                <w:rStyle w:val="CharacterStyle1"/>
                <w:spacing w:val="-4"/>
                <w:w w:val="105"/>
                <w:sz w:val="22"/>
                <w:szCs w:val="22"/>
              </w:rPr>
              <w:t>4.4 — Investimentos</w:t>
            </w:r>
          </w:p>
        </w:tc>
        <w:tc>
          <w:tcPr>
            <w:tcW w:w="19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0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1991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firstLine="6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2518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</w:tr>
      <w:tr w:rsidR="00552483" w:rsidRPr="00841C8E" w:rsidTr="00841C8E">
        <w:trPr>
          <w:trHeight w:hRule="exact" w:val="285"/>
        </w:trPr>
        <w:tc>
          <w:tcPr>
            <w:tcW w:w="3269" w:type="dxa"/>
          </w:tcPr>
          <w:p w:rsidR="00552483" w:rsidRPr="00841C8E" w:rsidRDefault="00552483" w:rsidP="00841C8E">
            <w:pPr>
              <w:pStyle w:val="Style2"/>
              <w:kinsoku w:val="0"/>
              <w:autoSpaceDE/>
              <w:autoSpaceDN/>
              <w:spacing w:before="0"/>
              <w:ind w:left="0" w:hanging="1"/>
              <w:rPr>
                <w:rStyle w:val="CharacterStyle1"/>
                <w:spacing w:val="-2"/>
                <w:w w:val="105"/>
                <w:sz w:val="22"/>
                <w:szCs w:val="22"/>
              </w:rPr>
            </w:pPr>
            <w:r w:rsidRPr="00841C8E">
              <w:rPr>
                <w:rStyle w:val="CharacterStyle1"/>
                <w:spacing w:val="-2"/>
                <w:w w:val="105"/>
                <w:sz w:val="22"/>
                <w:szCs w:val="22"/>
              </w:rPr>
              <w:t>4.5 — Inversões Financeiras</w:t>
            </w:r>
          </w:p>
        </w:tc>
        <w:tc>
          <w:tcPr>
            <w:tcW w:w="19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0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1991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firstLine="6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2518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</w:tr>
      <w:tr w:rsidR="00552483" w:rsidRPr="00841C8E" w:rsidTr="00841C8E">
        <w:trPr>
          <w:trHeight w:hRule="exact" w:val="284"/>
        </w:trPr>
        <w:tc>
          <w:tcPr>
            <w:tcW w:w="3269" w:type="dxa"/>
          </w:tcPr>
          <w:p w:rsidR="00552483" w:rsidRPr="00841C8E" w:rsidRDefault="00552483" w:rsidP="00841C8E">
            <w:pPr>
              <w:pStyle w:val="Style2"/>
              <w:kinsoku w:val="0"/>
              <w:autoSpaceDE/>
              <w:autoSpaceDN/>
              <w:spacing w:before="0"/>
              <w:ind w:left="0" w:hanging="1"/>
              <w:rPr>
                <w:rStyle w:val="CharacterStyle1"/>
                <w:spacing w:val="-4"/>
                <w:w w:val="105"/>
                <w:sz w:val="22"/>
                <w:szCs w:val="22"/>
              </w:rPr>
            </w:pPr>
            <w:proofErr w:type="gramStart"/>
            <w:r w:rsidRPr="00841C8E">
              <w:rPr>
                <w:rStyle w:val="CharacterStyle1"/>
                <w:spacing w:val="-4"/>
                <w:w w:val="105"/>
                <w:sz w:val="22"/>
                <w:szCs w:val="22"/>
              </w:rPr>
              <w:t>4.6 — Amortização</w:t>
            </w:r>
            <w:proofErr w:type="gramEnd"/>
            <w:r w:rsidRPr="00841C8E">
              <w:rPr>
                <w:rStyle w:val="CharacterStyle1"/>
                <w:spacing w:val="-4"/>
                <w:w w:val="105"/>
                <w:sz w:val="22"/>
                <w:szCs w:val="22"/>
              </w:rPr>
              <w:t xml:space="preserve"> da Dívida</w:t>
            </w:r>
          </w:p>
        </w:tc>
        <w:tc>
          <w:tcPr>
            <w:tcW w:w="19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0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1991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firstLine="6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  <w:tc>
          <w:tcPr>
            <w:tcW w:w="2518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-</w:t>
            </w:r>
          </w:p>
        </w:tc>
      </w:tr>
      <w:tr w:rsidR="00552483" w:rsidRPr="00841C8E" w:rsidTr="00841C8E">
        <w:trPr>
          <w:trHeight w:hRule="exact" w:val="281"/>
        </w:trPr>
        <w:tc>
          <w:tcPr>
            <w:tcW w:w="3269" w:type="dxa"/>
          </w:tcPr>
          <w:p w:rsidR="00552483" w:rsidRPr="00841C8E" w:rsidRDefault="00552483" w:rsidP="00841C8E">
            <w:pPr>
              <w:pStyle w:val="Style2"/>
              <w:tabs>
                <w:tab w:val="right" w:leader="hyphen" w:pos="2513"/>
              </w:tabs>
              <w:kinsoku w:val="0"/>
              <w:autoSpaceDE/>
              <w:autoSpaceDN/>
              <w:spacing w:before="0"/>
              <w:ind w:left="0" w:hanging="1"/>
              <w:rPr>
                <w:rStyle w:val="CharacterStyle1"/>
                <w:w w:val="105"/>
                <w:sz w:val="22"/>
                <w:szCs w:val="22"/>
              </w:rPr>
            </w:pPr>
            <w:r w:rsidRPr="00841C8E">
              <w:rPr>
                <w:rStyle w:val="CharacterStyle1"/>
                <w:spacing w:val="-2"/>
                <w:w w:val="105"/>
                <w:sz w:val="22"/>
                <w:szCs w:val="22"/>
              </w:rPr>
              <w:t>TOTAIS</w:t>
            </w:r>
            <w:r w:rsidRPr="00841C8E">
              <w:rPr>
                <w:rStyle w:val="CharacterStyle1"/>
                <w:spacing w:val="-2"/>
                <w:w w:val="105"/>
                <w:sz w:val="22"/>
                <w:szCs w:val="22"/>
              </w:rPr>
              <w:tab/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&gt;</w:t>
            </w:r>
          </w:p>
        </w:tc>
        <w:tc>
          <w:tcPr>
            <w:tcW w:w="19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0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16.221,60</w:t>
            </w:r>
          </w:p>
        </w:tc>
        <w:tc>
          <w:tcPr>
            <w:tcW w:w="1991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firstLine="6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17.462,65</w:t>
            </w:r>
          </w:p>
        </w:tc>
        <w:tc>
          <w:tcPr>
            <w:tcW w:w="2518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ind w:hanging="1"/>
              <w:jc w:val="center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19.103,80</w:t>
            </w:r>
          </w:p>
        </w:tc>
      </w:tr>
      <w:tr w:rsidR="00552483" w:rsidRPr="00841C8E" w:rsidTr="00841C8E">
        <w:trPr>
          <w:trHeight w:hRule="exact" w:val="1227"/>
        </w:trPr>
        <w:tc>
          <w:tcPr>
            <w:tcW w:w="3269" w:type="dxa"/>
          </w:tcPr>
          <w:p w:rsidR="00552483" w:rsidRPr="00841C8E" w:rsidRDefault="00552483" w:rsidP="00841C8E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" w:hAnsi="Arial" w:cs="Arial"/>
                <w:spacing w:val="-4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spacing w:val="-4"/>
                <w:w w:val="105"/>
                <w:sz w:val="22"/>
                <w:szCs w:val="22"/>
              </w:rPr>
              <w:t>Mecanismo de Compe</w:t>
            </w:r>
            <w:r w:rsidR="00841C8E" w:rsidRPr="00841C8E">
              <w:rPr>
                <w:rStyle w:val="CharacterStyle2"/>
                <w:rFonts w:ascii="Arial" w:hAnsi="Arial" w:cs="Arial"/>
                <w:spacing w:val="-4"/>
                <w:w w:val="105"/>
                <w:sz w:val="22"/>
                <w:szCs w:val="22"/>
              </w:rPr>
              <w:t>n</w:t>
            </w:r>
            <w:r w:rsidRPr="00841C8E">
              <w:rPr>
                <w:rStyle w:val="CharacterStyle2"/>
                <w:rFonts w:ascii="Arial" w:hAnsi="Arial" w:cs="Arial"/>
                <w:spacing w:val="-4"/>
                <w:w w:val="105"/>
                <w:sz w:val="22"/>
                <w:szCs w:val="22"/>
              </w:rPr>
              <w:t>sação</w:t>
            </w:r>
          </w:p>
        </w:tc>
        <w:tc>
          <w:tcPr>
            <w:tcW w:w="6478" w:type="dxa"/>
            <w:gridSpan w:val="3"/>
          </w:tcPr>
          <w:p w:rsidR="00552483" w:rsidRPr="00841C8E" w:rsidRDefault="00552483" w:rsidP="00841C8E">
            <w:pPr>
              <w:pStyle w:val="Style2"/>
              <w:tabs>
                <w:tab w:val="left" w:pos="767"/>
                <w:tab w:val="left" w:pos="1328"/>
                <w:tab w:val="left" w:pos="1767"/>
                <w:tab w:val="left" w:pos="3197"/>
                <w:tab w:val="left" w:pos="3650"/>
                <w:tab w:val="left" w:pos="4467"/>
                <w:tab w:val="right" w:pos="6001"/>
              </w:tabs>
              <w:kinsoku w:val="0"/>
              <w:autoSpaceDE/>
              <w:autoSpaceDN/>
              <w:spacing w:before="0"/>
              <w:ind w:left="132" w:hanging="10"/>
              <w:jc w:val="both"/>
              <w:rPr>
                <w:rStyle w:val="CharacterStyle2"/>
                <w:color w:val="C79993"/>
                <w:sz w:val="22"/>
                <w:szCs w:val="22"/>
              </w:rPr>
            </w:pPr>
            <w:r w:rsidRPr="00841C8E">
              <w:rPr>
                <w:rStyle w:val="CharacterStyle1"/>
                <w:w w:val="105"/>
                <w:sz w:val="22"/>
                <w:szCs w:val="22"/>
              </w:rPr>
              <w:t>Como haverá geração de despesas somente no exercício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d</w:t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e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2015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não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há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necessidade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de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prever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mecanismo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1"/>
                <w:w w:val="105"/>
                <w:sz w:val="22"/>
                <w:szCs w:val="22"/>
              </w:rPr>
              <w:t>de</w:t>
            </w:r>
            <w:r w:rsidR="00841C8E" w:rsidRPr="00841C8E">
              <w:rPr>
                <w:rStyle w:val="CharacterStyle1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2"/>
                <w:w w:val="105"/>
                <w:sz w:val="22"/>
                <w:szCs w:val="22"/>
              </w:rPr>
              <w:t>compensação,</w:t>
            </w:r>
            <w:r w:rsidR="00841C8E" w:rsidRPr="00841C8E">
              <w:rPr>
                <w:rStyle w:val="CharacterStyle2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2"/>
                <w:w w:val="105"/>
                <w:sz w:val="22"/>
                <w:szCs w:val="22"/>
              </w:rPr>
              <w:t>pois</w:t>
            </w:r>
            <w:r w:rsidR="00841C8E" w:rsidRPr="00841C8E">
              <w:rPr>
                <w:rStyle w:val="CharacterStyle2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2"/>
                <w:w w:val="105"/>
                <w:sz w:val="22"/>
                <w:szCs w:val="22"/>
              </w:rPr>
              <w:t>a</w:t>
            </w:r>
            <w:r w:rsidR="00841C8E" w:rsidRPr="00841C8E">
              <w:rPr>
                <w:rStyle w:val="CharacterStyle2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2"/>
                <w:w w:val="105"/>
                <w:sz w:val="22"/>
                <w:szCs w:val="22"/>
              </w:rPr>
              <w:t>Lei</w:t>
            </w:r>
            <w:r w:rsidR="00841C8E" w:rsidRPr="00841C8E">
              <w:rPr>
                <w:rStyle w:val="CharacterStyle2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2"/>
                <w:w w:val="105"/>
                <w:sz w:val="22"/>
                <w:szCs w:val="22"/>
              </w:rPr>
              <w:t>do</w:t>
            </w:r>
            <w:r w:rsidR="00841C8E" w:rsidRPr="00841C8E">
              <w:rPr>
                <w:rStyle w:val="CharacterStyle2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2"/>
                <w:w w:val="105"/>
                <w:sz w:val="22"/>
                <w:szCs w:val="22"/>
              </w:rPr>
              <w:t>Orçamento</w:t>
            </w:r>
            <w:r w:rsidR="00841C8E" w:rsidRPr="00841C8E">
              <w:rPr>
                <w:rStyle w:val="CharacterStyle2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2"/>
                <w:w w:val="105"/>
                <w:sz w:val="22"/>
                <w:szCs w:val="22"/>
              </w:rPr>
              <w:t>de</w:t>
            </w:r>
            <w:r w:rsidR="00841C8E" w:rsidRPr="00841C8E">
              <w:rPr>
                <w:rStyle w:val="CharacterStyle2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2"/>
                <w:w w:val="105"/>
                <w:sz w:val="22"/>
                <w:szCs w:val="22"/>
              </w:rPr>
              <w:t>2015</w:t>
            </w:r>
            <w:r w:rsidR="00841C8E" w:rsidRPr="00841C8E">
              <w:rPr>
                <w:rStyle w:val="CharacterStyle2"/>
                <w:w w:val="105"/>
                <w:sz w:val="22"/>
                <w:szCs w:val="22"/>
              </w:rPr>
              <w:t xml:space="preserve"> </w:t>
            </w:r>
            <w:r w:rsidRPr="00841C8E">
              <w:rPr>
                <w:rStyle w:val="CharacterStyle2"/>
                <w:w w:val="105"/>
                <w:sz w:val="22"/>
                <w:szCs w:val="22"/>
              </w:rPr>
              <w:t>contemplará estas despesas.</w:t>
            </w:r>
            <w:r w:rsidRPr="00841C8E">
              <w:rPr>
                <w:rStyle w:val="CharacterStyle2"/>
                <w:color w:val="C79993"/>
                <w:sz w:val="22"/>
                <w:szCs w:val="22"/>
              </w:rPr>
              <w:tab/>
              <w:t>,</w:t>
            </w:r>
          </w:p>
        </w:tc>
      </w:tr>
    </w:tbl>
    <w:p w:rsidR="00552483" w:rsidRPr="00841C8E" w:rsidRDefault="00552483" w:rsidP="00841C8E">
      <w:pPr>
        <w:pStyle w:val="Style1"/>
        <w:kinsoku w:val="0"/>
        <w:autoSpaceDE/>
        <w:autoSpaceDN/>
        <w:adjustRightInd/>
        <w:spacing w:before="360"/>
        <w:ind w:firstLine="1134"/>
        <w:rPr>
          <w:rStyle w:val="CharacterStyle2"/>
          <w:rFonts w:ascii="Arial" w:hAnsi="Arial" w:cs="Arial"/>
          <w:spacing w:val="-3"/>
          <w:sz w:val="22"/>
          <w:szCs w:val="22"/>
        </w:rPr>
      </w:pPr>
      <w:r w:rsidRPr="00841C8E">
        <w:rPr>
          <w:rStyle w:val="CharacterStyle2"/>
          <w:rFonts w:ascii="Arial" w:hAnsi="Arial" w:cs="Arial"/>
          <w:spacing w:val="-3"/>
          <w:sz w:val="22"/>
          <w:szCs w:val="22"/>
        </w:rPr>
        <w:t>O cálculo utilizou como parâmetros:</w:t>
      </w:r>
    </w:p>
    <w:p w:rsidR="00552483" w:rsidRPr="00841C8E" w:rsidRDefault="00552483" w:rsidP="00841C8E">
      <w:pPr>
        <w:pStyle w:val="Style2"/>
        <w:numPr>
          <w:ilvl w:val="0"/>
          <w:numId w:val="1"/>
        </w:numPr>
        <w:tabs>
          <w:tab w:val="clear" w:pos="360"/>
          <w:tab w:val="num" w:pos="284"/>
        </w:tabs>
        <w:kinsoku w:val="0"/>
        <w:autoSpaceDE/>
        <w:autoSpaceDN/>
        <w:ind w:left="0"/>
        <w:rPr>
          <w:rStyle w:val="CharacterStyle1"/>
          <w:spacing w:val="2"/>
          <w:sz w:val="22"/>
          <w:szCs w:val="22"/>
        </w:rPr>
      </w:pPr>
      <w:proofErr w:type="gramStart"/>
      <w:r w:rsidRPr="00841C8E">
        <w:rPr>
          <w:rStyle w:val="CharacterStyle1"/>
          <w:spacing w:val="2"/>
          <w:sz w:val="22"/>
          <w:szCs w:val="22"/>
        </w:rPr>
        <w:t>Valor do acréscimo na remuneração dos Conselheiros gerado Projeto</w:t>
      </w:r>
      <w:proofErr w:type="gramEnd"/>
      <w:r w:rsidRPr="00841C8E">
        <w:rPr>
          <w:rStyle w:val="CharacterStyle1"/>
          <w:spacing w:val="2"/>
          <w:sz w:val="22"/>
          <w:szCs w:val="22"/>
        </w:rPr>
        <w:t xml:space="preserve"> de Lei;</w:t>
      </w:r>
    </w:p>
    <w:p w:rsidR="00552483" w:rsidRPr="00841C8E" w:rsidRDefault="00552483" w:rsidP="00841C8E">
      <w:pPr>
        <w:pStyle w:val="Style2"/>
        <w:numPr>
          <w:ilvl w:val="0"/>
          <w:numId w:val="1"/>
        </w:numPr>
        <w:tabs>
          <w:tab w:val="clear" w:pos="360"/>
          <w:tab w:val="num" w:pos="284"/>
        </w:tabs>
        <w:kinsoku w:val="0"/>
        <w:autoSpaceDE/>
        <w:autoSpaceDN/>
        <w:spacing w:before="180"/>
        <w:ind w:left="0"/>
        <w:rPr>
          <w:rStyle w:val="CharacterStyle1"/>
          <w:sz w:val="22"/>
          <w:szCs w:val="22"/>
        </w:rPr>
      </w:pPr>
      <w:r w:rsidRPr="00841C8E">
        <w:rPr>
          <w:rStyle w:val="CharacterStyle1"/>
          <w:sz w:val="22"/>
          <w:szCs w:val="22"/>
        </w:rPr>
        <w:t>Mês de janeiro para vigência da nova remuneração;</w:t>
      </w:r>
    </w:p>
    <w:p w:rsidR="00552483" w:rsidRPr="00841C8E" w:rsidRDefault="00552483" w:rsidP="00841C8E">
      <w:pPr>
        <w:pStyle w:val="Style2"/>
        <w:numPr>
          <w:ilvl w:val="0"/>
          <w:numId w:val="1"/>
        </w:numPr>
        <w:tabs>
          <w:tab w:val="clear" w:pos="360"/>
          <w:tab w:val="num" w:pos="284"/>
        </w:tabs>
        <w:kinsoku w:val="0"/>
        <w:autoSpaceDE/>
        <w:autoSpaceDN/>
        <w:spacing w:line="264" w:lineRule="auto"/>
        <w:ind w:left="0"/>
        <w:rPr>
          <w:rStyle w:val="CharacterStyle1"/>
          <w:spacing w:val="-1"/>
          <w:sz w:val="22"/>
          <w:szCs w:val="22"/>
        </w:rPr>
      </w:pPr>
      <w:r w:rsidRPr="00841C8E">
        <w:rPr>
          <w:rStyle w:val="CharacterStyle1"/>
          <w:spacing w:val="-1"/>
          <w:sz w:val="22"/>
          <w:szCs w:val="22"/>
        </w:rPr>
        <w:t>Férias com adicional de 1/3 e 13° salário;</w:t>
      </w:r>
    </w:p>
    <w:p w:rsidR="00552483" w:rsidRPr="00841C8E" w:rsidRDefault="00552483" w:rsidP="00841C8E">
      <w:pPr>
        <w:pStyle w:val="Style2"/>
        <w:numPr>
          <w:ilvl w:val="0"/>
          <w:numId w:val="1"/>
        </w:numPr>
        <w:tabs>
          <w:tab w:val="clear" w:pos="360"/>
          <w:tab w:val="num" w:pos="284"/>
        </w:tabs>
        <w:kinsoku w:val="0"/>
        <w:autoSpaceDE/>
        <w:autoSpaceDN/>
        <w:ind w:left="0"/>
        <w:rPr>
          <w:rStyle w:val="CharacterStyle1"/>
          <w:sz w:val="22"/>
          <w:szCs w:val="22"/>
        </w:rPr>
      </w:pPr>
      <w:r w:rsidRPr="00841C8E">
        <w:rPr>
          <w:rStyle w:val="CharacterStyle1"/>
          <w:sz w:val="22"/>
          <w:szCs w:val="22"/>
        </w:rPr>
        <w:t xml:space="preserve">Alíquota de Previdência </w:t>
      </w:r>
      <w:proofErr w:type="gramStart"/>
      <w:r w:rsidRPr="00841C8E">
        <w:rPr>
          <w:rStyle w:val="CharacterStyle1"/>
          <w:sz w:val="22"/>
          <w:szCs w:val="22"/>
        </w:rPr>
        <w:t>Social(</w:t>
      </w:r>
      <w:proofErr w:type="gramEnd"/>
      <w:r w:rsidRPr="00841C8E">
        <w:rPr>
          <w:rStyle w:val="CharacterStyle1"/>
          <w:sz w:val="22"/>
          <w:szCs w:val="22"/>
        </w:rPr>
        <w:t>INSS) de 20,00%;</w:t>
      </w:r>
    </w:p>
    <w:p w:rsidR="00552483" w:rsidRPr="00841C8E" w:rsidRDefault="00552483" w:rsidP="00841C8E">
      <w:pPr>
        <w:pStyle w:val="Style1"/>
        <w:kinsoku w:val="0"/>
        <w:autoSpaceDE/>
        <w:autoSpaceDN/>
        <w:adjustRightInd/>
        <w:spacing w:before="684" w:line="216" w:lineRule="auto"/>
        <w:ind w:firstLine="1134"/>
        <w:rPr>
          <w:rStyle w:val="CharacterStyle2"/>
          <w:rFonts w:ascii="Arial" w:hAnsi="Arial" w:cs="Arial"/>
          <w:b/>
          <w:bCs/>
          <w:spacing w:val="1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b/>
          <w:bCs/>
          <w:spacing w:val="1"/>
          <w:w w:val="105"/>
          <w:sz w:val="22"/>
          <w:szCs w:val="22"/>
        </w:rPr>
        <w:t xml:space="preserve">II </w:t>
      </w:r>
      <w:r w:rsidRPr="00841C8E">
        <w:rPr>
          <w:rStyle w:val="CharacterStyle2"/>
          <w:rFonts w:ascii="Arial" w:hAnsi="Arial" w:cs="Arial"/>
          <w:b/>
          <w:bCs/>
          <w:spacing w:val="1"/>
          <w:sz w:val="22"/>
          <w:szCs w:val="22"/>
        </w:rPr>
        <w:t xml:space="preserve">- </w:t>
      </w:r>
      <w:r w:rsidRPr="00841C8E">
        <w:rPr>
          <w:rStyle w:val="CharacterStyle2"/>
          <w:rFonts w:ascii="Arial" w:hAnsi="Arial" w:cs="Arial"/>
          <w:b/>
          <w:bCs/>
          <w:spacing w:val="1"/>
          <w:w w:val="105"/>
          <w:sz w:val="22"/>
          <w:szCs w:val="22"/>
        </w:rPr>
        <w:t>COMPATIBILIDADE COM PLANO PLURIANUAL</w:t>
      </w:r>
    </w:p>
    <w:p w:rsidR="00552483" w:rsidRPr="00841C8E" w:rsidRDefault="00552483" w:rsidP="00841C8E">
      <w:pPr>
        <w:pStyle w:val="Style1"/>
        <w:kinsoku w:val="0"/>
        <w:autoSpaceDE/>
        <w:autoSpaceDN/>
        <w:adjustRightInd/>
        <w:spacing w:line="360" w:lineRule="auto"/>
        <w:ind w:firstLine="1134"/>
        <w:jc w:val="both"/>
        <w:rPr>
          <w:rStyle w:val="CharacterStyle1"/>
          <w:rFonts w:ascii="Arial" w:hAnsi="Arial" w:cs="Arial"/>
          <w:color w:val="0000FF"/>
          <w:spacing w:val="-9"/>
          <w:sz w:val="22"/>
          <w:szCs w:val="22"/>
        </w:rPr>
      </w:pPr>
      <w:r w:rsidRPr="00841C8E">
        <w:rPr>
          <w:rStyle w:val="CharacterStyle2"/>
          <w:rFonts w:ascii="Arial" w:hAnsi="Arial" w:cs="Arial"/>
          <w:spacing w:val="-1"/>
          <w:sz w:val="22"/>
          <w:szCs w:val="22"/>
        </w:rPr>
        <w:t xml:space="preserve">A despesa está prevista no Plano Plurianual, Lei Municipal n° 904, de 07 de agosto </w:t>
      </w:r>
      <w:r w:rsidRPr="00841C8E">
        <w:rPr>
          <w:rStyle w:val="CharacterStyle2"/>
          <w:rFonts w:ascii="Arial" w:hAnsi="Arial" w:cs="Arial"/>
          <w:spacing w:val="-2"/>
          <w:sz w:val="22"/>
          <w:szCs w:val="22"/>
        </w:rPr>
        <w:t xml:space="preserve">de 2013, na ação Manutenção e desenvolvimento das atividades do Conselho Tutelar, do </w:t>
      </w:r>
      <w:r w:rsidRPr="00841C8E">
        <w:rPr>
          <w:rStyle w:val="CharacterStyle2"/>
          <w:rFonts w:ascii="Arial" w:hAnsi="Arial" w:cs="Arial"/>
          <w:spacing w:val="-3"/>
          <w:sz w:val="22"/>
          <w:szCs w:val="22"/>
        </w:rPr>
        <w:t>programa 0042 — Amparo Assistencial à Criança e ao Adolescente.</w:t>
      </w:r>
      <w:r w:rsidRPr="00841C8E">
        <w:rPr>
          <w:rStyle w:val="CharacterStyle1"/>
          <w:rFonts w:ascii="Arial" w:hAnsi="Arial" w:cs="Arial"/>
          <w:color w:val="0000FF"/>
          <w:spacing w:val="-9"/>
          <w:sz w:val="22"/>
          <w:szCs w:val="22"/>
        </w:rPr>
        <w:t xml:space="preserve"> </w:t>
      </w:r>
    </w:p>
    <w:p w:rsidR="00552483" w:rsidRPr="00841C8E" w:rsidRDefault="00552483" w:rsidP="00841C8E">
      <w:pPr>
        <w:pStyle w:val="Style1"/>
        <w:kinsoku w:val="0"/>
        <w:autoSpaceDE/>
        <w:autoSpaceDN/>
        <w:adjustRightInd/>
        <w:spacing w:line="360" w:lineRule="auto"/>
        <w:ind w:left="720" w:right="576" w:hanging="720"/>
        <w:jc w:val="both"/>
        <w:rPr>
          <w:rFonts w:ascii="Arial" w:hAnsi="Arial" w:cs="Arial"/>
          <w:sz w:val="22"/>
          <w:szCs w:val="22"/>
        </w:rPr>
      </w:pPr>
    </w:p>
    <w:p w:rsid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left="720" w:right="576" w:hanging="720"/>
        <w:jc w:val="both"/>
        <w:rPr>
          <w:rFonts w:ascii="Arial" w:hAnsi="Arial" w:cs="Arial"/>
          <w:sz w:val="22"/>
          <w:szCs w:val="22"/>
        </w:rPr>
      </w:pP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left="720" w:right="576" w:hanging="720"/>
        <w:jc w:val="both"/>
        <w:rPr>
          <w:rFonts w:ascii="Arial" w:hAnsi="Arial" w:cs="Arial"/>
          <w:sz w:val="22"/>
          <w:szCs w:val="22"/>
        </w:rPr>
      </w:pPr>
    </w:p>
    <w:p w:rsid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left="720" w:right="576" w:hanging="720"/>
        <w:jc w:val="both"/>
        <w:rPr>
          <w:rFonts w:ascii="Verdana" w:hAnsi="Verdana" w:cs="Verdana"/>
        </w:rPr>
      </w:pPr>
    </w:p>
    <w:p w:rsidR="00841C8E" w:rsidRDefault="00841C8E" w:rsidP="00841C8E">
      <w:pPr>
        <w:pStyle w:val="Style1"/>
        <w:kinsoku w:val="0"/>
        <w:autoSpaceDE/>
        <w:autoSpaceDN/>
        <w:adjustRightInd/>
        <w:spacing w:line="480" w:lineRule="auto"/>
        <w:ind w:left="720" w:right="576" w:hanging="720"/>
        <w:jc w:val="both"/>
        <w:rPr>
          <w:rFonts w:ascii="Verdana" w:hAnsi="Verdana" w:cs="Verdana"/>
        </w:rPr>
      </w:pPr>
    </w:p>
    <w:p w:rsidR="00552483" w:rsidRPr="00552483" w:rsidRDefault="00552483" w:rsidP="00841C8E">
      <w:pPr>
        <w:pStyle w:val="Style1"/>
        <w:tabs>
          <w:tab w:val="left" w:pos="5670"/>
        </w:tabs>
        <w:kinsoku w:val="0"/>
        <w:autoSpaceDE/>
        <w:autoSpaceDN/>
        <w:adjustRightInd/>
        <w:ind w:left="4536"/>
        <w:rPr>
          <w:rStyle w:val="CharacterStyle1"/>
          <w:sz w:val="24"/>
          <w:szCs w:val="24"/>
        </w:rPr>
      </w:pPr>
    </w:p>
    <w:p w:rsidR="00552483" w:rsidRDefault="00552483" w:rsidP="00841C8E">
      <w:pPr>
        <w:pStyle w:val="Style1"/>
        <w:pBdr>
          <w:top w:val="single" w:sz="5" w:space="1" w:color="464843"/>
          <w:between w:val="single" w:sz="5" w:space="1" w:color="464843"/>
        </w:pBdr>
        <w:kinsoku w:val="0"/>
        <w:autoSpaceDE/>
        <w:autoSpaceDN/>
        <w:adjustRightInd/>
        <w:jc w:val="center"/>
        <w:rPr>
          <w:rStyle w:val="CharacterStyle1"/>
          <w:rFonts w:ascii="Verdana" w:hAnsi="Verdana" w:cs="Verdana"/>
          <w:color w:val="0000FF"/>
          <w:spacing w:val="-9"/>
          <w:u w:val="single"/>
        </w:rPr>
      </w:pPr>
      <w:r>
        <w:rPr>
          <w:rStyle w:val="CharacterStyle1"/>
          <w:rFonts w:ascii="Verdana" w:hAnsi="Verdana" w:cs="Verdana"/>
          <w:spacing w:val="-8"/>
        </w:rPr>
        <w:t>Rua Ipiranga, 375 - Centro - Presidente Lucena - RS - CEP: 93945-000 - CNPJ 94.707.494/0001-92</w:t>
      </w:r>
      <w:r>
        <w:rPr>
          <w:rStyle w:val="CharacterStyle1"/>
          <w:rFonts w:ascii="Verdana" w:hAnsi="Verdana" w:cs="Verdana"/>
          <w:spacing w:val="-8"/>
        </w:rPr>
        <w:br/>
      </w:r>
      <w:r>
        <w:rPr>
          <w:rStyle w:val="CharacterStyle1"/>
          <w:rFonts w:ascii="Verdana" w:hAnsi="Verdana" w:cs="Verdana"/>
          <w:spacing w:val="-9"/>
        </w:rPr>
        <w:t xml:space="preserve">Fone: (51) 3445.3111 - </w:t>
      </w:r>
      <w:hyperlink r:id="rId8" w:history="1">
        <w:r>
          <w:rPr>
            <w:rStyle w:val="CharacterStyle1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p w:rsidR="00841C8E" w:rsidRDefault="00841C8E" w:rsidP="00841C8E">
      <w:pPr>
        <w:pStyle w:val="Style1"/>
        <w:kinsoku w:val="0"/>
        <w:autoSpaceDE/>
        <w:autoSpaceDN/>
        <w:adjustRightInd/>
        <w:ind w:firstLine="1134"/>
        <w:jc w:val="center"/>
        <w:rPr>
          <w:rStyle w:val="CharacterStyle1"/>
          <w:rFonts w:ascii="Arial" w:hAnsi="Arial" w:cs="Arial"/>
          <w:b/>
          <w:bCs/>
          <w:spacing w:val="-21"/>
          <w:sz w:val="27"/>
          <w:szCs w:val="47"/>
        </w:rPr>
      </w:pPr>
      <w:bookmarkStart w:id="0" w:name="_GoBack"/>
      <w:bookmarkEnd w:id="0"/>
    </w:p>
    <w:p w:rsidR="00841C8E" w:rsidRPr="00552483" w:rsidRDefault="00841C8E" w:rsidP="00841C8E">
      <w:pPr>
        <w:pStyle w:val="Style1"/>
        <w:kinsoku w:val="0"/>
        <w:autoSpaceDE/>
        <w:autoSpaceDN/>
        <w:adjustRightInd/>
        <w:ind w:firstLine="1134"/>
        <w:jc w:val="center"/>
        <w:rPr>
          <w:rStyle w:val="CharacterStyle1"/>
          <w:rFonts w:ascii="Arial" w:hAnsi="Arial" w:cs="Arial"/>
          <w:b/>
          <w:bCs/>
          <w:spacing w:val="-21"/>
          <w:sz w:val="27"/>
          <w:szCs w:val="47"/>
        </w:rPr>
      </w:pPr>
    </w:p>
    <w:p w:rsidR="00841C8E" w:rsidRDefault="00860DCE" w:rsidP="00841C8E">
      <w:pPr>
        <w:pStyle w:val="Style1"/>
        <w:kinsoku w:val="0"/>
        <w:autoSpaceDE/>
        <w:autoSpaceDN/>
        <w:adjustRightInd/>
        <w:spacing w:line="485" w:lineRule="exact"/>
        <w:ind w:left="142"/>
        <w:jc w:val="center"/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</w:pPr>
      <w:r>
        <w:rPr>
          <w:noProof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359410</wp:posOffset>
            </wp:positionV>
            <wp:extent cx="87757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100" y="21377"/>
                <wp:lineTo x="21100" y="0"/>
                <wp:lineTo x="0" y="0"/>
              </wp:wrapPolygon>
            </wp:wrapThrough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8E"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  <w:t>MUNICÍPIO DE PRESIDENTE LUCENA</w:t>
      </w:r>
    </w:p>
    <w:p w:rsidR="00841C8E" w:rsidRDefault="00841C8E" w:rsidP="00841C8E">
      <w:pPr>
        <w:pStyle w:val="Style1"/>
        <w:kinsoku w:val="0"/>
        <w:autoSpaceDE/>
        <w:autoSpaceDN/>
        <w:adjustRightInd/>
        <w:spacing w:line="342" w:lineRule="exact"/>
        <w:ind w:firstLine="1134"/>
        <w:jc w:val="center"/>
        <w:rPr>
          <w:rStyle w:val="CharacterStyle1"/>
          <w:rFonts w:ascii="Bookman Old Style" w:hAnsi="Bookman Old Style" w:cs="Bookman Old Style"/>
          <w:b/>
          <w:bCs/>
          <w:spacing w:val="-2"/>
          <w:sz w:val="13"/>
          <w:szCs w:val="13"/>
        </w:rPr>
      </w:pPr>
      <w:r>
        <w:rPr>
          <w:rStyle w:val="CharacterStyle1"/>
          <w:rFonts w:ascii="Arial" w:hAnsi="Arial" w:cs="Arial"/>
          <w:b/>
          <w:bCs/>
          <w:spacing w:val="-6"/>
          <w:w w:val="105"/>
          <w:sz w:val="35"/>
          <w:szCs w:val="35"/>
        </w:rPr>
        <w:t>Estado do Rio Grande do Sul</w:t>
      </w:r>
    </w:p>
    <w:p w:rsidR="00841C8E" w:rsidRDefault="00841C8E" w:rsidP="00841C8E">
      <w:pPr>
        <w:pStyle w:val="Style1"/>
        <w:kinsoku w:val="0"/>
        <w:autoSpaceDE/>
        <w:autoSpaceDN/>
        <w:adjustRightInd/>
        <w:spacing w:line="342" w:lineRule="exact"/>
        <w:ind w:firstLine="1134"/>
        <w:rPr>
          <w:rStyle w:val="CharacterStyle1"/>
          <w:rFonts w:ascii="Bookman Old Style" w:hAnsi="Bookman Old Style" w:cs="Bookman Old Style"/>
          <w:b/>
          <w:bCs/>
          <w:spacing w:val="-2"/>
          <w:sz w:val="13"/>
          <w:szCs w:val="13"/>
        </w:rPr>
      </w:pPr>
    </w:p>
    <w:p w:rsidR="00841C8E" w:rsidRDefault="00841C8E" w:rsidP="00841C8E">
      <w:pPr>
        <w:pStyle w:val="Style1"/>
        <w:kinsoku w:val="0"/>
        <w:autoSpaceDE/>
        <w:autoSpaceDN/>
        <w:adjustRightInd/>
        <w:spacing w:line="292" w:lineRule="auto"/>
        <w:ind w:left="792"/>
        <w:rPr>
          <w:rStyle w:val="CharacterStyle2"/>
          <w:rFonts w:ascii="Arial" w:hAnsi="Arial" w:cs="Arial"/>
          <w:b/>
          <w:bCs/>
          <w:spacing w:val="-2"/>
          <w:w w:val="105"/>
          <w:sz w:val="21"/>
          <w:szCs w:val="21"/>
        </w:rPr>
      </w:pP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line="292" w:lineRule="auto"/>
        <w:ind w:left="792"/>
        <w:rPr>
          <w:rStyle w:val="CharacterStyle2"/>
          <w:rFonts w:ascii="Arial" w:hAnsi="Arial" w:cs="Arial"/>
          <w:b/>
          <w:bCs/>
          <w:spacing w:val="-2"/>
          <w:w w:val="105"/>
          <w:sz w:val="22"/>
          <w:szCs w:val="22"/>
        </w:rPr>
      </w:pP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line="292" w:lineRule="auto"/>
        <w:jc w:val="center"/>
        <w:rPr>
          <w:rStyle w:val="CharacterStyle2"/>
          <w:rFonts w:ascii="Arial" w:hAnsi="Arial" w:cs="Arial"/>
          <w:b/>
          <w:bCs/>
          <w:spacing w:val="-2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b/>
          <w:bCs/>
          <w:spacing w:val="-2"/>
          <w:w w:val="105"/>
          <w:sz w:val="22"/>
          <w:szCs w:val="22"/>
        </w:rPr>
        <w:t>III - COMPATIBILIDADE COM A LEI DE DIRETRIZES ORÇAMENTÁRIAS</w:t>
      </w: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before="108" w:line="360" w:lineRule="auto"/>
        <w:ind w:right="72" w:firstLine="792"/>
        <w:jc w:val="both"/>
        <w:rPr>
          <w:rStyle w:val="CharacterStyle2"/>
          <w:rFonts w:ascii="Arial" w:hAnsi="Arial" w:cs="Arial"/>
          <w:spacing w:val="-7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spacing w:val="-5"/>
          <w:w w:val="105"/>
          <w:sz w:val="22"/>
          <w:szCs w:val="22"/>
        </w:rPr>
        <w:t xml:space="preserve">A despesa está prevista nas Diretrizes Orçamentárias para o exercício de 2015, Lei </w:t>
      </w:r>
      <w:r w:rsidRPr="00841C8E">
        <w:rPr>
          <w:rStyle w:val="CharacterStyle2"/>
          <w:rFonts w:ascii="Arial" w:hAnsi="Arial" w:cs="Arial"/>
          <w:spacing w:val="-2"/>
          <w:w w:val="105"/>
          <w:sz w:val="22"/>
          <w:szCs w:val="22"/>
        </w:rPr>
        <w:t xml:space="preserve">Municipal n° 986, de 20 de outubro de 2014, na ação Manutenção e desenvolvimento das atividades do Conselho Tutelar, do programa 0042 — Amparo Assistencial à Criança e ao </w:t>
      </w:r>
      <w:r w:rsidRPr="00841C8E">
        <w:rPr>
          <w:rStyle w:val="CharacterStyle2"/>
          <w:rFonts w:ascii="Arial" w:hAnsi="Arial" w:cs="Arial"/>
          <w:spacing w:val="-7"/>
          <w:w w:val="105"/>
          <w:sz w:val="22"/>
          <w:szCs w:val="22"/>
        </w:rPr>
        <w:t>Adolescente.</w:t>
      </w: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before="432"/>
        <w:jc w:val="center"/>
        <w:rPr>
          <w:rStyle w:val="CharacterStyle2"/>
          <w:rFonts w:ascii="Arial" w:hAnsi="Arial" w:cs="Arial"/>
          <w:b/>
          <w:bCs/>
          <w:spacing w:val="1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b/>
          <w:bCs/>
          <w:spacing w:val="1"/>
          <w:w w:val="105"/>
          <w:sz w:val="22"/>
          <w:szCs w:val="22"/>
        </w:rPr>
        <w:t>IV - COMPATIBILIDADE COM A LEI DE ORÇAMENTO</w:t>
      </w: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before="72" w:line="360" w:lineRule="auto"/>
        <w:ind w:right="72" w:firstLine="792"/>
        <w:jc w:val="both"/>
        <w:rPr>
          <w:rStyle w:val="CharacterStyle2"/>
          <w:rFonts w:ascii="Arial" w:hAnsi="Arial" w:cs="Arial"/>
          <w:spacing w:val="-1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spacing w:val="-3"/>
          <w:w w:val="105"/>
          <w:sz w:val="22"/>
          <w:szCs w:val="22"/>
        </w:rPr>
        <w:t xml:space="preserve">A despesa decorrente desta ação está prevista no Projeto de Lei n° 058, de 13 de </w:t>
      </w:r>
      <w:r w:rsidRPr="00841C8E">
        <w:rPr>
          <w:rStyle w:val="CharacterStyle2"/>
          <w:rFonts w:ascii="Arial" w:hAnsi="Arial" w:cs="Arial"/>
          <w:spacing w:val="-1"/>
          <w:w w:val="105"/>
          <w:sz w:val="22"/>
          <w:szCs w:val="22"/>
        </w:rPr>
        <w:t>novembro de 2014 (Projeto da Lei Orçamentária), nas seguintes dotações orçamentárias:</w:t>
      </w:r>
    </w:p>
    <w:p w:rsidR="00841C8E" w:rsidRPr="00841C8E" w:rsidRDefault="00841C8E" w:rsidP="00841C8E">
      <w:pPr>
        <w:pStyle w:val="Style2"/>
        <w:kinsoku w:val="0"/>
        <w:autoSpaceDE/>
        <w:autoSpaceDN/>
        <w:spacing w:before="0" w:line="285" w:lineRule="auto"/>
        <w:ind w:left="0"/>
        <w:rPr>
          <w:rStyle w:val="CharacterStyle1"/>
          <w:spacing w:val="-3"/>
          <w:w w:val="105"/>
          <w:sz w:val="22"/>
          <w:szCs w:val="22"/>
        </w:rPr>
      </w:pPr>
      <w:r w:rsidRPr="00841C8E">
        <w:rPr>
          <w:rStyle w:val="CharacterStyle1"/>
          <w:spacing w:val="-3"/>
          <w:w w:val="105"/>
          <w:sz w:val="22"/>
          <w:szCs w:val="22"/>
        </w:rPr>
        <w:t xml:space="preserve">06 SECRET. DE SAÚDE, A. SOCIAL E M. </w:t>
      </w:r>
      <w:proofErr w:type="gramStart"/>
      <w:r w:rsidRPr="00841C8E">
        <w:rPr>
          <w:rStyle w:val="CharacterStyle1"/>
          <w:spacing w:val="-3"/>
          <w:w w:val="105"/>
          <w:sz w:val="22"/>
          <w:szCs w:val="22"/>
        </w:rPr>
        <w:t>AMBIENTE</w:t>
      </w:r>
      <w:proofErr w:type="gramEnd"/>
    </w:p>
    <w:p w:rsidR="00841C8E" w:rsidRPr="00841C8E" w:rsidRDefault="00841C8E" w:rsidP="00841C8E">
      <w:pPr>
        <w:pStyle w:val="Style2"/>
        <w:kinsoku w:val="0"/>
        <w:autoSpaceDE/>
        <w:autoSpaceDN/>
        <w:spacing w:before="0" w:line="216" w:lineRule="auto"/>
        <w:ind w:left="0"/>
        <w:rPr>
          <w:rStyle w:val="CharacterStyle1"/>
          <w:spacing w:val="-8"/>
          <w:w w:val="105"/>
          <w:sz w:val="22"/>
          <w:szCs w:val="22"/>
        </w:rPr>
      </w:pPr>
      <w:r w:rsidRPr="00841C8E">
        <w:rPr>
          <w:rStyle w:val="CharacterStyle1"/>
          <w:spacing w:val="-8"/>
          <w:w w:val="105"/>
          <w:sz w:val="22"/>
          <w:szCs w:val="22"/>
        </w:rPr>
        <w:t>04 COONSELHO TUTELAR</w:t>
      </w:r>
    </w:p>
    <w:p w:rsidR="00841C8E" w:rsidRPr="00841C8E" w:rsidRDefault="00841C8E" w:rsidP="00841C8E">
      <w:pPr>
        <w:pStyle w:val="Style1"/>
        <w:kinsoku w:val="0"/>
        <w:autoSpaceDE/>
        <w:autoSpaceDN/>
        <w:adjustRightInd/>
        <w:ind w:right="864"/>
        <w:rPr>
          <w:rStyle w:val="CharacterStyle2"/>
          <w:rFonts w:ascii="Arial" w:hAnsi="Arial" w:cs="Arial"/>
          <w:spacing w:val="-2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spacing w:val="-5"/>
          <w:w w:val="105"/>
          <w:sz w:val="22"/>
          <w:szCs w:val="22"/>
        </w:rPr>
        <w:t xml:space="preserve">08.243.0042.2068 Manutenção e </w:t>
      </w:r>
      <w:proofErr w:type="spellStart"/>
      <w:r w:rsidRPr="00841C8E">
        <w:rPr>
          <w:rStyle w:val="CharacterStyle2"/>
          <w:rFonts w:ascii="Arial" w:hAnsi="Arial" w:cs="Arial"/>
          <w:spacing w:val="-5"/>
          <w:w w:val="105"/>
          <w:sz w:val="22"/>
          <w:szCs w:val="22"/>
        </w:rPr>
        <w:t>Desensv</w:t>
      </w:r>
      <w:proofErr w:type="spellEnd"/>
      <w:r w:rsidRPr="00841C8E">
        <w:rPr>
          <w:rStyle w:val="CharacterStyle2"/>
          <w:rFonts w:ascii="Arial" w:hAnsi="Arial" w:cs="Arial"/>
          <w:spacing w:val="-5"/>
          <w:w w:val="105"/>
          <w:sz w:val="22"/>
          <w:szCs w:val="22"/>
        </w:rPr>
        <w:t xml:space="preserve">. </w:t>
      </w:r>
      <w:proofErr w:type="gramStart"/>
      <w:r w:rsidRPr="00841C8E">
        <w:rPr>
          <w:rStyle w:val="CharacterStyle2"/>
          <w:rFonts w:ascii="Arial" w:hAnsi="Arial" w:cs="Arial"/>
          <w:spacing w:val="-5"/>
          <w:w w:val="105"/>
          <w:sz w:val="22"/>
          <w:szCs w:val="22"/>
        </w:rPr>
        <w:t>das</w:t>
      </w:r>
      <w:proofErr w:type="gramEnd"/>
      <w:r w:rsidRPr="00841C8E">
        <w:rPr>
          <w:rStyle w:val="CharacterStyle2"/>
          <w:rFonts w:ascii="Arial" w:hAnsi="Arial" w:cs="Arial"/>
          <w:spacing w:val="-5"/>
          <w:w w:val="105"/>
          <w:sz w:val="22"/>
          <w:szCs w:val="22"/>
        </w:rPr>
        <w:t xml:space="preserve"> Ativ. </w:t>
      </w:r>
      <w:proofErr w:type="gramStart"/>
      <w:r w:rsidRPr="00841C8E">
        <w:rPr>
          <w:rStyle w:val="CharacterStyle2"/>
          <w:rFonts w:ascii="Arial" w:hAnsi="Arial" w:cs="Arial"/>
          <w:spacing w:val="-5"/>
          <w:w w:val="105"/>
          <w:sz w:val="22"/>
          <w:szCs w:val="22"/>
        </w:rPr>
        <w:t>do</w:t>
      </w:r>
      <w:proofErr w:type="gramEnd"/>
      <w:r w:rsidRPr="00841C8E">
        <w:rPr>
          <w:rStyle w:val="CharacterStyle2"/>
          <w:rFonts w:ascii="Arial" w:hAnsi="Arial" w:cs="Arial"/>
          <w:spacing w:val="-5"/>
          <w:w w:val="105"/>
          <w:sz w:val="22"/>
          <w:szCs w:val="22"/>
        </w:rPr>
        <w:t xml:space="preserve"> Conselho Tutelar 3.3.1.9.0.11.00000000 Vencimentos e Vantagens Fixas - Pessoal — Conta n°640100 </w:t>
      </w:r>
      <w:r w:rsidRPr="00841C8E">
        <w:rPr>
          <w:rStyle w:val="CharacterStyle2"/>
          <w:rFonts w:ascii="Arial" w:hAnsi="Arial" w:cs="Arial"/>
          <w:spacing w:val="-2"/>
          <w:w w:val="105"/>
          <w:sz w:val="22"/>
          <w:szCs w:val="22"/>
        </w:rPr>
        <w:t>3.3.1.9.0.13.00000000 Obrigações Patronais — Conta n°640200</w:t>
      </w: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before="504" w:line="266" w:lineRule="auto"/>
        <w:jc w:val="center"/>
        <w:rPr>
          <w:rStyle w:val="CharacterStyle2"/>
          <w:rFonts w:ascii="Arial" w:hAnsi="Arial" w:cs="Arial"/>
          <w:b/>
          <w:bCs/>
          <w:spacing w:val="-1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b/>
          <w:bCs/>
          <w:spacing w:val="-1"/>
          <w:w w:val="105"/>
          <w:sz w:val="22"/>
          <w:szCs w:val="22"/>
        </w:rPr>
        <w:t>V -</w:t>
      </w:r>
      <w:r w:rsidRPr="00841C8E">
        <w:rPr>
          <w:rStyle w:val="CharacterStyle2"/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841C8E">
        <w:rPr>
          <w:rStyle w:val="CharacterStyle2"/>
          <w:rFonts w:ascii="Arial" w:hAnsi="Arial" w:cs="Arial"/>
          <w:b/>
          <w:bCs/>
          <w:spacing w:val="-1"/>
          <w:w w:val="105"/>
          <w:sz w:val="22"/>
          <w:szCs w:val="22"/>
        </w:rPr>
        <w:t>IMPACTO SOBRE A RECEITA CORRENTE LÍQUIDA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6"/>
        <w:gridCol w:w="2523"/>
      </w:tblGrid>
      <w:tr w:rsidR="00841C8E" w:rsidRPr="00841C8E" w:rsidTr="008A7C5C">
        <w:trPr>
          <w:trHeight w:hRule="exact" w:val="389"/>
        </w:trPr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C8E" w:rsidRPr="00841C8E" w:rsidRDefault="00841C8E" w:rsidP="008A7C5C">
            <w:pPr>
              <w:pStyle w:val="Style2"/>
              <w:kinsoku w:val="0"/>
              <w:autoSpaceDE/>
              <w:autoSpaceDN/>
              <w:ind w:left="198"/>
              <w:rPr>
                <w:rStyle w:val="CharacterStyle1"/>
                <w:spacing w:val="-5"/>
                <w:w w:val="105"/>
                <w:sz w:val="22"/>
                <w:szCs w:val="22"/>
              </w:rPr>
            </w:pPr>
            <w:r w:rsidRPr="00841C8E">
              <w:rPr>
                <w:rStyle w:val="CharacterStyle1"/>
                <w:spacing w:val="-5"/>
                <w:w w:val="105"/>
                <w:sz w:val="22"/>
                <w:szCs w:val="22"/>
              </w:rPr>
              <w:t>Estimativa da Receita Corrente Líquida para 2015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C8E" w:rsidRPr="00841C8E" w:rsidRDefault="00841C8E" w:rsidP="008A7C5C">
            <w:pPr>
              <w:pStyle w:val="Style1"/>
              <w:kinsoku w:val="0"/>
              <w:autoSpaceDE/>
              <w:autoSpaceDN/>
              <w:adjustRightInd/>
              <w:ind w:right="259"/>
              <w:jc w:val="right"/>
              <w:rPr>
                <w:rStyle w:val="CharacterStyle2"/>
                <w:rFonts w:ascii="Arial" w:hAnsi="Arial" w:cs="Arial"/>
                <w:spacing w:val="-6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spacing w:val="-6"/>
                <w:w w:val="105"/>
                <w:sz w:val="22"/>
                <w:szCs w:val="22"/>
              </w:rPr>
              <w:t>R$ 12.120.000,00</w:t>
            </w:r>
          </w:p>
        </w:tc>
      </w:tr>
      <w:tr w:rsidR="00841C8E" w:rsidRPr="00841C8E" w:rsidTr="008A7C5C">
        <w:trPr>
          <w:trHeight w:hRule="exact" w:val="385"/>
        </w:trPr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C8E" w:rsidRPr="00841C8E" w:rsidRDefault="00841C8E" w:rsidP="008A7C5C">
            <w:pPr>
              <w:pStyle w:val="Style2"/>
              <w:kinsoku w:val="0"/>
              <w:autoSpaceDE/>
              <w:autoSpaceDN/>
              <w:ind w:left="198"/>
              <w:rPr>
                <w:rStyle w:val="CharacterStyle1"/>
                <w:spacing w:val="-5"/>
                <w:w w:val="105"/>
                <w:sz w:val="22"/>
                <w:szCs w:val="22"/>
              </w:rPr>
            </w:pPr>
            <w:r w:rsidRPr="00841C8E">
              <w:rPr>
                <w:rStyle w:val="CharacterStyle1"/>
                <w:spacing w:val="-5"/>
                <w:w w:val="105"/>
                <w:sz w:val="22"/>
                <w:szCs w:val="22"/>
              </w:rPr>
              <w:t>Estimativa de gastos totais com pessoal para 2015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C8E" w:rsidRPr="00841C8E" w:rsidRDefault="00841C8E" w:rsidP="008A7C5C">
            <w:pPr>
              <w:pStyle w:val="Style1"/>
              <w:kinsoku w:val="0"/>
              <w:autoSpaceDE/>
              <w:autoSpaceDN/>
              <w:adjustRightInd/>
              <w:ind w:right="259"/>
              <w:jc w:val="right"/>
              <w:rPr>
                <w:rStyle w:val="CharacterStyle2"/>
                <w:rFonts w:ascii="Arial" w:hAnsi="Arial" w:cs="Arial"/>
                <w:spacing w:val="-6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spacing w:val="-6"/>
                <w:w w:val="105"/>
                <w:sz w:val="22"/>
                <w:szCs w:val="22"/>
              </w:rPr>
              <w:t>R$ 4.798.800,00</w:t>
            </w:r>
          </w:p>
        </w:tc>
      </w:tr>
      <w:tr w:rsidR="00841C8E" w:rsidRPr="00841C8E" w:rsidTr="008A7C5C">
        <w:trPr>
          <w:trHeight w:hRule="exact" w:val="396"/>
        </w:trPr>
        <w:tc>
          <w:tcPr>
            <w:tcW w:w="6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C8E" w:rsidRPr="00841C8E" w:rsidRDefault="00841C8E" w:rsidP="008A7C5C">
            <w:pPr>
              <w:pStyle w:val="Style2"/>
              <w:kinsoku w:val="0"/>
              <w:autoSpaceDE/>
              <w:autoSpaceDN/>
              <w:ind w:left="198"/>
              <w:rPr>
                <w:rStyle w:val="CharacterStyle1"/>
                <w:spacing w:val="-5"/>
                <w:w w:val="105"/>
                <w:sz w:val="22"/>
                <w:szCs w:val="22"/>
              </w:rPr>
            </w:pPr>
            <w:r w:rsidRPr="00841C8E">
              <w:rPr>
                <w:rStyle w:val="CharacterStyle1"/>
                <w:spacing w:val="-5"/>
                <w:w w:val="105"/>
                <w:sz w:val="22"/>
                <w:szCs w:val="22"/>
              </w:rPr>
              <w:t>Percentual de comprometimento de gastos com pessoal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C8E" w:rsidRPr="00841C8E" w:rsidRDefault="00841C8E" w:rsidP="008A7C5C">
            <w:pPr>
              <w:pStyle w:val="Style1"/>
              <w:kinsoku w:val="0"/>
              <w:autoSpaceDE/>
              <w:autoSpaceDN/>
              <w:adjustRightInd/>
              <w:ind w:right="259"/>
              <w:jc w:val="right"/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</w:pPr>
            <w:r w:rsidRPr="00841C8E">
              <w:rPr>
                <w:rStyle w:val="CharacterStyle2"/>
                <w:rFonts w:ascii="Arial" w:hAnsi="Arial" w:cs="Arial"/>
                <w:w w:val="105"/>
                <w:sz w:val="22"/>
                <w:szCs w:val="22"/>
              </w:rPr>
              <w:t>39,59 %</w:t>
            </w:r>
          </w:p>
        </w:tc>
      </w:tr>
    </w:tbl>
    <w:p w:rsidR="00841C8E" w:rsidRPr="00841C8E" w:rsidRDefault="00841C8E" w:rsidP="00841C8E">
      <w:pPr>
        <w:pStyle w:val="Style1"/>
        <w:kinsoku w:val="0"/>
        <w:autoSpaceDE/>
        <w:autoSpaceDN/>
        <w:adjustRightInd/>
        <w:spacing w:before="108" w:line="360" w:lineRule="auto"/>
        <w:ind w:right="72" w:firstLine="792"/>
        <w:jc w:val="both"/>
        <w:rPr>
          <w:rStyle w:val="CharacterStyle2"/>
          <w:rFonts w:ascii="Arial" w:hAnsi="Arial" w:cs="Arial"/>
          <w:spacing w:val="-2"/>
          <w:w w:val="105"/>
          <w:sz w:val="22"/>
          <w:szCs w:val="22"/>
        </w:rPr>
      </w:pPr>
      <w:r w:rsidRPr="00841C8E">
        <w:rPr>
          <w:rStyle w:val="CharacterStyle2"/>
          <w:rFonts w:ascii="Arial" w:hAnsi="Arial" w:cs="Arial"/>
          <w:spacing w:val="1"/>
          <w:w w:val="105"/>
          <w:sz w:val="22"/>
          <w:szCs w:val="22"/>
        </w:rPr>
        <w:t xml:space="preserve">Os valores apresentados no quadro acima foram extraídos do Projeto de Lei que </w:t>
      </w:r>
      <w:r w:rsidRPr="00841C8E">
        <w:rPr>
          <w:rStyle w:val="CharacterStyle2"/>
          <w:rFonts w:ascii="Arial" w:hAnsi="Arial" w:cs="Arial"/>
          <w:spacing w:val="2"/>
          <w:w w:val="105"/>
          <w:sz w:val="22"/>
          <w:szCs w:val="22"/>
        </w:rPr>
        <w:t xml:space="preserve">trata do Orçamento para 2015, onde já foram consideradas as despesas que </w:t>
      </w:r>
      <w:proofErr w:type="gramStart"/>
      <w:r w:rsidRPr="00841C8E">
        <w:rPr>
          <w:rStyle w:val="CharacterStyle2"/>
          <w:rFonts w:ascii="Arial" w:hAnsi="Arial" w:cs="Arial"/>
          <w:spacing w:val="2"/>
          <w:w w:val="105"/>
          <w:sz w:val="22"/>
          <w:szCs w:val="22"/>
        </w:rPr>
        <w:t>são objeto</w:t>
      </w:r>
      <w:proofErr w:type="gramEnd"/>
      <w:r w:rsidRPr="00841C8E">
        <w:rPr>
          <w:rStyle w:val="CharacterStyle2"/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841C8E">
        <w:rPr>
          <w:rStyle w:val="CharacterStyle2"/>
          <w:rFonts w:ascii="Arial" w:hAnsi="Arial" w:cs="Arial"/>
          <w:w w:val="105"/>
          <w:sz w:val="22"/>
          <w:szCs w:val="22"/>
        </w:rPr>
        <w:t xml:space="preserve">deste estudo, assim, fica evidenciado que o Projeto de Lei n° 065, de 08 de dezembro de </w:t>
      </w:r>
      <w:r w:rsidRPr="00841C8E">
        <w:rPr>
          <w:rStyle w:val="CharacterStyle2"/>
          <w:rFonts w:ascii="Arial" w:hAnsi="Arial" w:cs="Arial"/>
          <w:spacing w:val="-2"/>
          <w:w w:val="105"/>
          <w:sz w:val="22"/>
          <w:szCs w:val="22"/>
        </w:rPr>
        <w:t>2014, não compromete o limite de gastos com pessoal.</w:t>
      </w:r>
    </w:p>
    <w:p w:rsidR="00841C8E" w:rsidRPr="00841C8E" w:rsidRDefault="00841C8E" w:rsidP="00841C8E">
      <w:pPr>
        <w:pStyle w:val="Style2"/>
        <w:kinsoku w:val="0"/>
        <w:autoSpaceDE/>
        <w:autoSpaceDN/>
        <w:spacing w:before="288" w:after="108"/>
        <w:ind w:firstLine="779"/>
        <w:rPr>
          <w:rStyle w:val="CharacterStyle1"/>
          <w:spacing w:val="-2"/>
          <w:w w:val="105"/>
          <w:sz w:val="22"/>
          <w:szCs w:val="22"/>
        </w:rPr>
      </w:pPr>
      <w:r w:rsidRPr="00841C8E">
        <w:rPr>
          <w:rStyle w:val="CharacterStyle1"/>
          <w:spacing w:val="-2"/>
          <w:w w:val="105"/>
          <w:sz w:val="22"/>
          <w:szCs w:val="22"/>
        </w:rPr>
        <w:t>Presidente Lucena, 08 de dezembro de 2014.</w:t>
      </w:r>
    </w:p>
    <w:p w:rsidR="00841C8E" w:rsidRDefault="00841C8E" w:rsidP="00552483">
      <w:pPr>
        <w:pStyle w:val="Style1"/>
        <w:kinsoku w:val="0"/>
        <w:autoSpaceDE/>
        <w:autoSpaceDN/>
        <w:adjustRightInd/>
        <w:spacing w:before="108" w:after="468" w:line="360" w:lineRule="auto"/>
        <w:ind w:left="720" w:right="576" w:hanging="720"/>
        <w:jc w:val="both"/>
        <w:rPr>
          <w:rStyle w:val="CharacterStyle1"/>
          <w:rFonts w:ascii="Verdana" w:hAnsi="Verdana" w:cs="Verdana"/>
          <w:spacing w:val="-9"/>
        </w:rPr>
      </w:pPr>
    </w:p>
    <w:p w:rsidR="00841C8E" w:rsidRPr="00841C8E" w:rsidRDefault="00841C8E" w:rsidP="00841C8E">
      <w:pPr>
        <w:pStyle w:val="Style1"/>
        <w:kinsoku w:val="0"/>
        <w:autoSpaceDE/>
        <w:autoSpaceDN/>
        <w:adjustRightInd/>
        <w:ind w:hanging="11"/>
        <w:jc w:val="both"/>
        <w:rPr>
          <w:rStyle w:val="CharacterStyle1"/>
          <w:rFonts w:ascii="Verdana" w:hAnsi="Verdana" w:cs="Verdana"/>
        </w:rPr>
      </w:pPr>
      <w:r w:rsidRPr="00841C8E">
        <w:rPr>
          <w:rStyle w:val="CharacterStyle1"/>
          <w:rFonts w:ascii="Verdana" w:hAnsi="Verdana" w:cs="Verdana"/>
        </w:rPr>
        <w:tab/>
      </w:r>
      <w:r w:rsidRPr="00841C8E">
        <w:rPr>
          <w:rStyle w:val="CharacterStyle1"/>
          <w:rFonts w:ascii="Verdana" w:hAnsi="Verdana" w:cs="Verdana"/>
        </w:rPr>
        <w:tab/>
      </w:r>
      <w:proofErr w:type="spellStart"/>
      <w:r w:rsidRPr="00841C8E">
        <w:rPr>
          <w:rStyle w:val="CharacterStyle1"/>
          <w:rFonts w:ascii="Verdana" w:hAnsi="Verdana" w:cs="Verdana"/>
        </w:rPr>
        <w:t>Rejani</w:t>
      </w:r>
      <w:proofErr w:type="spellEnd"/>
      <w:proofErr w:type="gramStart"/>
      <w:r w:rsidRPr="00841C8E">
        <w:rPr>
          <w:rStyle w:val="CharacterStyle1"/>
          <w:rFonts w:ascii="Verdana" w:hAnsi="Verdana" w:cs="Verdana"/>
        </w:rPr>
        <w:t xml:space="preserve">  </w:t>
      </w:r>
      <w:proofErr w:type="gramEnd"/>
      <w:r w:rsidRPr="00841C8E">
        <w:rPr>
          <w:rStyle w:val="CharacterStyle1"/>
          <w:rFonts w:ascii="Verdana" w:hAnsi="Verdana" w:cs="Verdana"/>
        </w:rPr>
        <w:t xml:space="preserve">Maria </w:t>
      </w:r>
      <w:proofErr w:type="spellStart"/>
      <w:r w:rsidRPr="00841C8E">
        <w:rPr>
          <w:rStyle w:val="CharacterStyle1"/>
          <w:rFonts w:ascii="Verdana" w:hAnsi="Verdana" w:cs="Verdana"/>
        </w:rPr>
        <w:t>Würzius</w:t>
      </w:r>
      <w:proofErr w:type="spellEnd"/>
      <w:r w:rsidRPr="00841C8E">
        <w:rPr>
          <w:rStyle w:val="CharacterStyle1"/>
          <w:rFonts w:ascii="Verdana" w:hAnsi="Verdana" w:cs="Verdana"/>
        </w:rPr>
        <w:t xml:space="preserve"> </w:t>
      </w:r>
      <w:proofErr w:type="spellStart"/>
      <w:r w:rsidRPr="00841C8E">
        <w:rPr>
          <w:rStyle w:val="CharacterStyle1"/>
          <w:rFonts w:ascii="Verdana" w:hAnsi="Verdana" w:cs="Verdana"/>
        </w:rPr>
        <w:t>Stoffel</w:t>
      </w:r>
      <w:proofErr w:type="spellEnd"/>
      <w:r w:rsidRPr="00841C8E">
        <w:rPr>
          <w:rStyle w:val="CharacterStyle1"/>
          <w:rFonts w:ascii="Verdana" w:hAnsi="Verdana" w:cs="Verdana"/>
        </w:rPr>
        <w:tab/>
      </w:r>
      <w:r w:rsidRPr="00841C8E">
        <w:rPr>
          <w:rStyle w:val="CharacterStyle1"/>
          <w:rFonts w:ascii="Verdana" w:hAnsi="Verdana" w:cs="Verdana"/>
        </w:rPr>
        <w:tab/>
      </w:r>
      <w:r w:rsidRPr="00841C8E">
        <w:rPr>
          <w:rStyle w:val="CharacterStyle1"/>
          <w:rFonts w:ascii="Verdana" w:hAnsi="Verdana" w:cs="Verdana"/>
        </w:rPr>
        <w:tab/>
      </w:r>
      <w:r w:rsidRPr="00841C8E">
        <w:rPr>
          <w:rStyle w:val="CharacterStyle1"/>
          <w:rFonts w:ascii="Verdana" w:hAnsi="Verdana" w:cs="Verdana"/>
        </w:rPr>
        <w:tab/>
        <w:t>Adair Bauer</w:t>
      </w: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hanging="11"/>
        <w:jc w:val="both"/>
        <w:rPr>
          <w:rStyle w:val="CharacterStyle1"/>
          <w:rFonts w:ascii="Verdana" w:hAnsi="Verdana" w:cs="Verdana"/>
        </w:rPr>
      </w:pPr>
      <w:r w:rsidRPr="00841C8E">
        <w:rPr>
          <w:rStyle w:val="CharacterStyle1"/>
          <w:rFonts w:ascii="Verdana" w:hAnsi="Verdana" w:cs="Verdana"/>
        </w:rPr>
        <w:t xml:space="preserve">                  Prefeita Municipal</w:t>
      </w:r>
      <w:r w:rsidRPr="00841C8E">
        <w:rPr>
          <w:rStyle w:val="CharacterStyle1"/>
          <w:rFonts w:ascii="Verdana" w:hAnsi="Verdana" w:cs="Verdana"/>
        </w:rPr>
        <w:tab/>
      </w:r>
      <w:r w:rsidRPr="00841C8E">
        <w:rPr>
          <w:rStyle w:val="CharacterStyle1"/>
          <w:rFonts w:ascii="Verdana" w:hAnsi="Verdana" w:cs="Verdana"/>
        </w:rPr>
        <w:tab/>
      </w:r>
      <w:r w:rsidRPr="00841C8E">
        <w:rPr>
          <w:rStyle w:val="CharacterStyle1"/>
          <w:rFonts w:ascii="Verdana" w:hAnsi="Verdana" w:cs="Verdana"/>
        </w:rPr>
        <w:tab/>
        <w:t xml:space="preserve">      Sec. Fazenda e </w:t>
      </w:r>
      <w:proofErr w:type="gramStart"/>
      <w:r w:rsidRPr="00841C8E">
        <w:rPr>
          <w:rStyle w:val="CharacterStyle1"/>
          <w:rFonts w:ascii="Verdana" w:hAnsi="Verdana" w:cs="Verdana"/>
        </w:rPr>
        <w:t>Planejamento</w:t>
      </w:r>
      <w:proofErr w:type="gramEnd"/>
    </w:p>
    <w:p w:rsid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hanging="720"/>
        <w:jc w:val="both"/>
        <w:rPr>
          <w:rStyle w:val="CharacterStyle1"/>
          <w:rFonts w:ascii="Verdana" w:hAnsi="Verdana" w:cs="Verdana"/>
          <w:spacing w:val="-9"/>
        </w:rPr>
      </w:pPr>
    </w:p>
    <w:p w:rsid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hanging="720"/>
        <w:jc w:val="both"/>
        <w:rPr>
          <w:rStyle w:val="CharacterStyle1"/>
          <w:rFonts w:ascii="Verdana" w:hAnsi="Verdana" w:cs="Verdana"/>
          <w:spacing w:val="-9"/>
        </w:rPr>
      </w:pPr>
    </w:p>
    <w:p w:rsid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hanging="720"/>
        <w:jc w:val="both"/>
        <w:rPr>
          <w:rStyle w:val="CharacterStyle1"/>
          <w:rFonts w:ascii="Verdana" w:hAnsi="Verdana" w:cs="Verdana"/>
          <w:spacing w:val="-9"/>
        </w:rPr>
      </w:pPr>
    </w:p>
    <w:p w:rsidR="00841C8E" w:rsidRDefault="00841C8E" w:rsidP="00841C8E">
      <w:pPr>
        <w:pStyle w:val="Style1"/>
        <w:kinsoku w:val="0"/>
        <w:autoSpaceDE/>
        <w:autoSpaceDN/>
        <w:adjustRightInd/>
        <w:ind w:hanging="720"/>
        <w:jc w:val="center"/>
        <w:rPr>
          <w:rStyle w:val="CharacterStyle1"/>
          <w:rFonts w:ascii="Verdana" w:hAnsi="Verdana" w:cs="Verdana"/>
          <w:spacing w:val="-9"/>
        </w:rPr>
      </w:pPr>
      <w:r>
        <w:rPr>
          <w:rStyle w:val="CharacterStyle1"/>
          <w:rFonts w:ascii="Verdana" w:hAnsi="Verdana" w:cs="Verdana"/>
          <w:spacing w:val="-9"/>
        </w:rPr>
        <w:t xml:space="preserve">Evandro </w:t>
      </w:r>
      <w:proofErr w:type="spellStart"/>
      <w:r>
        <w:rPr>
          <w:rStyle w:val="CharacterStyle1"/>
          <w:rFonts w:ascii="Verdana" w:hAnsi="Verdana" w:cs="Verdana"/>
          <w:spacing w:val="-9"/>
        </w:rPr>
        <w:t>Kunz</w:t>
      </w:r>
      <w:proofErr w:type="spellEnd"/>
    </w:p>
    <w:p w:rsid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hanging="720"/>
        <w:jc w:val="center"/>
        <w:rPr>
          <w:rStyle w:val="CharacterStyle1"/>
          <w:rFonts w:ascii="Verdana" w:hAnsi="Verdana" w:cs="Verdana"/>
          <w:spacing w:val="-9"/>
        </w:rPr>
      </w:pPr>
      <w:r>
        <w:rPr>
          <w:rStyle w:val="CharacterStyle1"/>
          <w:rFonts w:ascii="Verdana" w:hAnsi="Verdana" w:cs="Verdana"/>
          <w:spacing w:val="-9"/>
        </w:rPr>
        <w:t>CRC/RS 067916/O-2</w:t>
      </w:r>
    </w:p>
    <w:p w:rsidR="00841C8E" w:rsidRDefault="00841C8E" w:rsidP="00841C8E">
      <w:pPr>
        <w:pStyle w:val="Style1"/>
        <w:kinsoku w:val="0"/>
        <w:autoSpaceDE/>
        <w:autoSpaceDN/>
        <w:adjustRightInd/>
        <w:spacing w:line="480" w:lineRule="auto"/>
        <w:ind w:left="720" w:right="576" w:hanging="720"/>
        <w:jc w:val="both"/>
        <w:rPr>
          <w:rFonts w:ascii="Verdana" w:hAnsi="Verdana" w:cs="Verdana"/>
        </w:rPr>
      </w:pPr>
    </w:p>
    <w:p w:rsidR="00841C8E" w:rsidRPr="00552483" w:rsidRDefault="00841C8E" w:rsidP="00841C8E">
      <w:pPr>
        <w:pStyle w:val="Style1"/>
        <w:tabs>
          <w:tab w:val="left" w:pos="5670"/>
        </w:tabs>
        <w:kinsoku w:val="0"/>
        <w:autoSpaceDE/>
        <w:autoSpaceDN/>
        <w:adjustRightInd/>
        <w:ind w:left="4536"/>
        <w:rPr>
          <w:rStyle w:val="CharacterStyle1"/>
          <w:sz w:val="24"/>
          <w:szCs w:val="24"/>
        </w:rPr>
      </w:pPr>
    </w:p>
    <w:p w:rsidR="00841C8E" w:rsidRDefault="00841C8E" w:rsidP="00841C8E">
      <w:pPr>
        <w:pStyle w:val="Style1"/>
        <w:pBdr>
          <w:top w:val="single" w:sz="5" w:space="1" w:color="464843"/>
          <w:between w:val="single" w:sz="5" w:space="1" w:color="464843"/>
        </w:pBdr>
        <w:kinsoku w:val="0"/>
        <w:autoSpaceDE/>
        <w:autoSpaceDN/>
        <w:adjustRightInd/>
        <w:jc w:val="center"/>
        <w:rPr>
          <w:rStyle w:val="CharacterStyle1"/>
          <w:rFonts w:ascii="Verdana" w:hAnsi="Verdana" w:cs="Verdana"/>
          <w:color w:val="0000FF"/>
          <w:spacing w:val="-9"/>
          <w:u w:val="single"/>
        </w:rPr>
      </w:pPr>
      <w:r>
        <w:rPr>
          <w:rStyle w:val="CharacterStyle1"/>
          <w:rFonts w:ascii="Verdana" w:hAnsi="Verdana" w:cs="Verdana"/>
          <w:spacing w:val="-8"/>
        </w:rPr>
        <w:t>Rua Ipiranga, 375 - Centro - Presidente Lucena - RS - CEP: 93945-000 - CNPJ 94.707.494/0001-92</w:t>
      </w:r>
      <w:r>
        <w:rPr>
          <w:rStyle w:val="CharacterStyle1"/>
          <w:rFonts w:ascii="Verdana" w:hAnsi="Verdana" w:cs="Verdana"/>
          <w:spacing w:val="-8"/>
        </w:rPr>
        <w:br/>
      </w:r>
      <w:r>
        <w:rPr>
          <w:rStyle w:val="CharacterStyle1"/>
          <w:rFonts w:ascii="Verdana" w:hAnsi="Verdana" w:cs="Verdana"/>
          <w:spacing w:val="-9"/>
        </w:rPr>
        <w:t xml:space="preserve">Fone: (51) 3445.3111 - </w:t>
      </w:r>
      <w:hyperlink r:id="rId9" w:history="1">
        <w:r>
          <w:rPr>
            <w:rStyle w:val="CharacterStyle1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p w:rsidR="00841C8E" w:rsidRPr="00552483" w:rsidRDefault="00841C8E" w:rsidP="00841C8E">
      <w:pPr>
        <w:pStyle w:val="Style1"/>
        <w:kinsoku w:val="0"/>
        <w:autoSpaceDE/>
        <w:autoSpaceDN/>
        <w:adjustRightInd/>
        <w:ind w:firstLine="1134"/>
        <w:jc w:val="center"/>
        <w:rPr>
          <w:rStyle w:val="CharacterStyle1"/>
          <w:rFonts w:ascii="Arial" w:hAnsi="Arial" w:cs="Arial"/>
          <w:b/>
          <w:bCs/>
          <w:spacing w:val="-21"/>
          <w:sz w:val="27"/>
          <w:szCs w:val="47"/>
        </w:rPr>
      </w:pPr>
    </w:p>
    <w:p w:rsidR="00841C8E" w:rsidRDefault="00860DCE" w:rsidP="00841C8E">
      <w:pPr>
        <w:pStyle w:val="Style1"/>
        <w:kinsoku w:val="0"/>
        <w:autoSpaceDE/>
        <w:autoSpaceDN/>
        <w:adjustRightInd/>
        <w:spacing w:line="485" w:lineRule="exact"/>
        <w:ind w:left="142"/>
        <w:jc w:val="center"/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</w:pPr>
      <w:r>
        <w:rPr>
          <w:noProof/>
        </w:rPr>
        <w:lastRenderedPageBreak/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359410</wp:posOffset>
            </wp:positionV>
            <wp:extent cx="87757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100" y="21377"/>
                <wp:lineTo x="21100" y="0"/>
                <wp:lineTo x="0" y="0"/>
              </wp:wrapPolygon>
            </wp:wrapThrough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8E">
        <w:rPr>
          <w:rStyle w:val="CharacterStyle1"/>
          <w:rFonts w:ascii="Arial" w:hAnsi="Arial" w:cs="Arial"/>
          <w:b/>
          <w:bCs/>
          <w:spacing w:val="-21"/>
          <w:sz w:val="47"/>
          <w:szCs w:val="47"/>
        </w:rPr>
        <w:t>MUNICÍPIO DE PRESIDENTE LUCENA</w:t>
      </w:r>
    </w:p>
    <w:p w:rsidR="00841C8E" w:rsidRDefault="00841C8E" w:rsidP="00841C8E">
      <w:pPr>
        <w:pStyle w:val="Style1"/>
        <w:kinsoku w:val="0"/>
        <w:autoSpaceDE/>
        <w:autoSpaceDN/>
        <w:adjustRightInd/>
        <w:spacing w:line="342" w:lineRule="exact"/>
        <w:ind w:firstLine="1134"/>
        <w:jc w:val="center"/>
        <w:rPr>
          <w:rStyle w:val="CharacterStyle1"/>
          <w:rFonts w:ascii="Bookman Old Style" w:hAnsi="Bookman Old Style" w:cs="Bookman Old Style"/>
          <w:b/>
          <w:bCs/>
          <w:spacing w:val="-2"/>
          <w:sz w:val="13"/>
          <w:szCs w:val="13"/>
        </w:rPr>
      </w:pPr>
      <w:r>
        <w:rPr>
          <w:rStyle w:val="CharacterStyle1"/>
          <w:rFonts w:ascii="Arial" w:hAnsi="Arial" w:cs="Arial"/>
          <w:b/>
          <w:bCs/>
          <w:spacing w:val="-6"/>
          <w:w w:val="105"/>
          <w:sz w:val="35"/>
          <w:szCs w:val="35"/>
        </w:rPr>
        <w:t>Estado do Rio Grande do Sul</w:t>
      </w:r>
    </w:p>
    <w:p w:rsidR="00841C8E" w:rsidRDefault="00841C8E" w:rsidP="00841C8E">
      <w:pPr>
        <w:pStyle w:val="Style1"/>
        <w:kinsoku w:val="0"/>
        <w:autoSpaceDE/>
        <w:autoSpaceDN/>
        <w:adjustRightInd/>
        <w:spacing w:line="342" w:lineRule="exact"/>
        <w:ind w:firstLine="1134"/>
        <w:rPr>
          <w:rStyle w:val="CharacterStyle1"/>
          <w:rFonts w:ascii="Bookman Old Style" w:hAnsi="Bookman Old Style" w:cs="Bookman Old Style"/>
          <w:b/>
          <w:bCs/>
          <w:spacing w:val="-2"/>
          <w:sz w:val="13"/>
          <w:szCs w:val="13"/>
        </w:rPr>
      </w:pPr>
    </w:p>
    <w:p w:rsidR="00841C8E" w:rsidRDefault="00841C8E" w:rsidP="00552483">
      <w:pPr>
        <w:pStyle w:val="Style1"/>
        <w:kinsoku w:val="0"/>
        <w:autoSpaceDE/>
        <w:autoSpaceDN/>
        <w:adjustRightInd/>
        <w:spacing w:before="108" w:after="468" w:line="360" w:lineRule="auto"/>
        <w:ind w:left="720" w:right="576" w:hanging="720"/>
        <w:jc w:val="both"/>
        <w:rPr>
          <w:rStyle w:val="CharacterStyle1"/>
          <w:rFonts w:ascii="Verdana" w:hAnsi="Verdana" w:cs="Verdana"/>
          <w:spacing w:val="-9"/>
        </w:rPr>
      </w:pP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before="1692" w:after="360"/>
        <w:jc w:val="center"/>
        <w:rPr>
          <w:rStyle w:val="CharacterStyle2"/>
          <w:b/>
          <w:bCs/>
          <w:sz w:val="24"/>
          <w:szCs w:val="24"/>
        </w:rPr>
      </w:pPr>
      <w:r w:rsidRPr="00841C8E">
        <w:rPr>
          <w:rStyle w:val="CharacterStyle2"/>
          <w:b/>
          <w:bCs/>
          <w:sz w:val="24"/>
          <w:szCs w:val="24"/>
        </w:rPr>
        <w:t>JUSTIFICATIVA AO PROJETO DE LEI N° 065, DE 08 DE DEZEMBRO DE 2014.</w:t>
      </w:r>
    </w:p>
    <w:p w:rsidR="00841C8E" w:rsidRPr="00841C8E" w:rsidRDefault="00841C8E" w:rsidP="00841C8E">
      <w:pPr>
        <w:pStyle w:val="Style2"/>
        <w:kinsoku w:val="0"/>
        <w:autoSpaceDE/>
        <w:autoSpaceDN/>
        <w:spacing w:before="0" w:line="360" w:lineRule="auto"/>
        <w:ind w:left="0" w:firstLine="1060"/>
        <w:jc w:val="both"/>
        <w:rPr>
          <w:rStyle w:val="CharacterStyle1"/>
          <w:rFonts w:ascii="Times New Roman" w:hAnsi="Times New Roman" w:cs="Times New Roman"/>
          <w:spacing w:val="-1"/>
          <w:sz w:val="24"/>
          <w:szCs w:val="24"/>
        </w:rPr>
      </w:pPr>
      <w:r w:rsidRPr="00841C8E">
        <w:rPr>
          <w:rStyle w:val="CharacterStyle1"/>
          <w:rFonts w:ascii="Times New Roman" w:hAnsi="Times New Roman" w:cs="Times New Roman"/>
          <w:spacing w:val="16"/>
          <w:sz w:val="24"/>
          <w:szCs w:val="24"/>
        </w:rPr>
        <w:t xml:space="preserve">Considerando a importância da atuação do Conselho Tutelar junto à </w:t>
      </w:r>
      <w:r w:rsidRPr="00841C8E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 xml:space="preserve">comunidade, o Projeto de Lei 065/2014 tem por objetivo a concessão de uma remuneração </w:t>
      </w:r>
      <w:r w:rsidRPr="00841C8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mais justa aos Conselheiros Tutelares de nosso Município.</w:t>
      </w:r>
    </w:p>
    <w:p w:rsidR="00841C8E" w:rsidRPr="00841C8E" w:rsidRDefault="00841C8E" w:rsidP="00841C8E">
      <w:pPr>
        <w:pStyle w:val="Style2"/>
        <w:kinsoku w:val="0"/>
        <w:autoSpaceDE/>
        <w:autoSpaceDN/>
        <w:spacing w:before="240" w:line="360" w:lineRule="auto"/>
        <w:ind w:left="0" w:firstLine="1060"/>
        <w:jc w:val="both"/>
        <w:rPr>
          <w:rStyle w:val="CharacterStyle1"/>
          <w:rFonts w:ascii="Times New Roman" w:hAnsi="Times New Roman" w:cs="Times New Roman"/>
          <w:spacing w:val="-2"/>
          <w:sz w:val="24"/>
          <w:szCs w:val="24"/>
        </w:rPr>
      </w:pPr>
      <w:r w:rsidRPr="00841C8E">
        <w:rPr>
          <w:rStyle w:val="CharacterStyle1"/>
          <w:rFonts w:ascii="Times New Roman" w:hAnsi="Times New Roman" w:cs="Times New Roman"/>
          <w:sz w:val="24"/>
          <w:szCs w:val="24"/>
        </w:rPr>
        <w:t xml:space="preserve">É sabido que a remuneração dos Conselheiros Tutelares é uma das menores, senão </w:t>
      </w:r>
      <w:r w:rsidRPr="00841C8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a menor de nossa região. Uma remuneração mais substancial é de suma importância para o </w:t>
      </w:r>
      <w:r w:rsidRPr="00841C8E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exercício desta importante função pública.</w:t>
      </w:r>
    </w:p>
    <w:p w:rsidR="00841C8E" w:rsidRPr="00841C8E" w:rsidRDefault="00841C8E" w:rsidP="00841C8E">
      <w:pPr>
        <w:pStyle w:val="Style2"/>
        <w:kinsoku w:val="0"/>
        <w:autoSpaceDE/>
        <w:autoSpaceDN/>
        <w:spacing w:before="240" w:line="360" w:lineRule="auto"/>
        <w:ind w:left="0" w:firstLine="1060"/>
        <w:jc w:val="both"/>
        <w:rPr>
          <w:rStyle w:val="CharacterStyle1"/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841C8E">
        <w:rPr>
          <w:rStyle w:val="CharacterStyle1"/>
          <w:rFonts w:ascii="Times New Roman" w:hAnsi="Times New Roman" w:cs="Times New Roman"/>
          <w:sz w:val="24"/>
          <w:szCs w:val="24"/>
        </w:rPr>
        <w:t xml:space="preserve">Dessa forma, entendemos que a nova referência remuneratória, no valor de R$ 850,00, constitui um importante passo na valorização das atividades do Conselho Tutelar, </w:t>
      </w:r>
      <w:r w:rsidRPr="00841C8E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estando adequada à disponibilidade/capacidade financeira do Município, considerando a </w:t>
      </w:r>
      <w:r w:rsidRPr="00841C8E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 xml:space="preserve">previsão orçamentária para o ano de 2015, conjugada com o contexto econômico atual, de </w:t>
      </w:r>
      <w:r w:rsidRPr="00841C8E">
        <w:rPr>
          <w:rStyle w:val="CharacterStyle1"/>
          <w:rFonts w:ascii="Times New Roman" w:hAnsi="Times New Roman" w:cs="Times New Roman"/>
          <w:spacing w:val="-5"/>
          <w:sz w:val="24"/>
          <w:szCs w:val="24"/>
        </w:rPr>
        <w:t xml:space="preserve">forma a preservar os compromissos relativos a investimentos e despesas continuadas nas áreas </w:t>
      </w:r>
      <w:r w:rsidRPr="00841C8E">
        <w:rPr>
          <w:rStyle w:val="CharacterStyle1"/>
          <w:rFonts w:ascii="Times New Roman" w:hAnsi="Times New Roman" w:cs="Times New Roman"/>
          <w:sz w:val="24"/>
          <w:szCs w:val="24"/>
        </w:rPr>
        <w:t>prioritárias de interesse econômico e social.</w:t>
      </w:r>
      <w:proofErr w:type="gramEnd"/>
      <w:r w:rsidRPr="00841C8E">
        <w:rPr>
          <w:rStyle w:val="CharacterStyle1"/>
          <w:rFonts w:ascii="Times New Roman" w:hAnsi="Times New Roman" w:cs="Times New Roman"/>
          <w:sz w:val="24"/>
          <w:szCs w:val="24"/>
        </w:rPr>
        <w:t xml:space="preserve"> O reajuste proposto atende ainda ao estabelecido </w:t>
      </w:r>
      <w:r w:rsidRPr="00841C8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no artigo 169 da Constituição Federal e a Lei Complementar n° 101, de 4 de maio de 2000.</w:t>
      </w: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before="240" w:line="360" w:lineRule="auto"/>
        <w:ind w:firstLine="1060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841C8E">
        <w:rPr>
          <w:rStyle w:val="CharacterStyle2"/>
          <w:spacing w:val="2"/>
          <w:sz w:val="24"/>
          <w:szCs w:val="24"/>
        </w:rPr>
        <w:t xml:space="preserve">Certa de podermos contar com a aprovação deste Projeto de Lei e o bom senso </w:t>
      </w:r>
      <w:r w:rsidRPr="00841C8E">
        <w:rPr>
          <w:rStyle w:val="CharacterStyle2"/>
          <w:spacing w:val="-1"/>
          <w:sz w:val="24"/>
          <w:szCs w:val="24"/>
        </w:rPr>
        <w:t>dos ilustres Vereadores encaminho</w:t>
      </w:r>
      <w:proofErr w:type="gramEnd"/>
      <w:r w:rsidRPr="00841C8E">
        <w:rPr>
          <w:rStyle w:val="CharacterStyle2"/>
          <w:spacing w:val="-1"/>
          <w:sz w:val="24"/>
          <w:szCs w:val="24"/>
        </w:rPr>
        <w:t xml:space="preserve"> o presente projeto de Lei, para apreciação e votação.</w:t>
      </w:r>
    </w:p>
    <w:p w:rsid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firstLine="1060"/>
        <w:jc w:val="both"/>
        <w:rPr>
          <w:rStyle w:val="CharacterStyle2"/>
          <w:spacing w:val="-2"/>
          <w:sz w:val="24"/>
          <w:szCs w:val="24"/>
        </w:rPr>
      </w:pPr>
    </w:p>
    <w:p w:rsidR="00841C8E" w:rsidRPr="00841C8E" w:rsidRDefault="00841C8E" w:rsidP="00841C8E">
      <w:pPr>
        <w:pStyle w:val="Style1"/>
        <w:kinsoku w:val="0"/>
        <w:autoSpaceDE/>
        <w:autoSpaceDN/>
        <w:adjustRightInd/>
        <w:spacing w:line="360" w:lineRule="auto"/>
        <w:ind w:firstLine="1060"/>
        <w:jc w:val="both"/>
        <w:rPr>
          <w:rStyle w:val="CharacterStyle2"/>
          <w:spacing w:val="-2"/>
          <w:sz w:val="24"/>
          <w:szCs w:val="24"/>
        </w:rPr>
      </w:pPr>
      <w:r>
        <w:rPr>
          <w:rStyle w:val="CharacterStyle2"/>
          <w:spacing w:val="-2"/>
          <w:sz w:val="24"/>
          <w:szCs w:val="24"/>
        </w:rPr>
        <w:tab/>
      </w:r>
      <w:r>
        <w:rPr>
          <w:rStyle w:val="CharacterStyle2"/>
          <w:spacing w:val="-2"/>
          <w:sz w:val="24"/>
          <w:szCs w:val="24"/>
        </w:rPr>
        <w:tab/>
      </w:r>
      <w:r>
        <w:rPr>
          <w:rStyle w:val="CharacterStyle2"/>
          <w:spacing w:val="-2"/>
          <w:sz w:val="24"/>
          <w:szCs w:val="24"/>
        </w:rPr>
        <w:tab/>
      </w:r>
      <w:r>
        <w:rPr>
          <w:rStyle w:val="CharacterStyle2"/>
          <w:spacing w:val="-2"/>
          <w:sz w:val="24"/>
          <w:szCs w:val="24"/>
        </w:rPr>
        <w:tab/>
      </w:r>
      <w:r>
        <w:rPr>
          <w:rStyle w:val="CharacterStyle2"/>
          <w:spacing w:val="-2"/>
          <w:sz w:val="24"/>
          <w:szCs w:val="24"/>
        </w:rPr>
        <w:tab/>
      </w:r>
      <w:r>
        <w:rPr>
          <w:rStyle w:val="CharacterStyle2"/>
          <w:spacing w:val="-2"/>
          <w:sz w:val="24"/>
          <w:szCs w:val="24"/>
        </w:rPr>
        <w:tab/>
      </w:r>
      <w:r w:rsidRPr="00841C8E">
        <w:rPr>
          <w:rStyle w:val="CharacterStyle2"/>
          <w:spacing w:val="-2"/>
          <w:sz w:val="24"/>
          <w:szCs w:val="24"/>
        </w:rPr>
        <w:t>Presidente Lucena, 08 de dezembro de 2014.</w:t>
      </w:r>
      <w:r>
        <w:rPr>
          <w:rStyle w:val="CharacterStyle2"/>
          <w:spacing w:val="-2"/>
          <w:sz w:val="24"/>
          <w:szCs w:val="24"/>
        </w:rPr>
        <w:t xml:space="preserve">  </w:t>
      </w:r>
    </w:p>
    <w:p w:rsidR="00841C8E" w:rsidRDefault="00841C8E" w:rsidP="00552483">
      <w:pPr>
        <w:pStyle w:val="Style1"/>
        <w:kinsoku w:val="0"/>
        <w:autoSpaceDE/>
        <w:autoSpaceDN/>
        <w:adjustRightInd/>
        <w:spacing w:before="108" w:after="468" w:line="360" w:lineRule="auto"/>
        <w:ind w:left="720" w:right="576" w:hanging="720"/>
        <w:jc w:val="both"/>
        <w:rPr>
          <w:rStyle w:val="CharacterStyle1"/>
          <w:rFonts w:ascii="Verdana" w:hAnsi="Verdana" w:cs="Verdana"/>
          <w:spacing w:val="-9"/>
        </w:rPr>
      </w:pPr>
    </w:p>
    <w:p w:rsidR="00841C8E" w:rsidRDefault="00841C8E" w:rsidP="00552483">
      <w:pPr>
        <w:pStyle w:val="Style1"/>
        <w:kinsoku w:val="0"/>
        <w:autoSpaceDE/>
        <w:autoSpaceDN/>
        <w:adjustRightInd/>
        <w:spacing w:before="108" w:after="468" w:line="360" w:lineRule="auto"/>
        <w:ind w:left="720" w:right="576" w:hanging="720"/>
        <w:jc w:val="both"/>
        <w:rPr>
          <w:rStyle w:val="CharacterStyle1"/>
          <w:rFonts w:ascii="Verdana" w:hAnsi="Verdana" w:cs="Verdana"/>
          <w:spacing w:val="-9"/>
        </w:rPr>
      </w:pPr>
    </w:p>
    <w:p w:rsidR="00841C8E" w:rsidRDefault="00841C8E" w:rsidP="00841C8E">
      <w:pPr>
        <w:pStyle w:val="Style1"/>
        <w:kinsoku w:val="0"/>
        <w:autoSpaceDE/>
        <w:autoSpaceDN/>
        <w:adjustRightInd/>
        <w:ind w:firstLine="4536"/>
        <w:rPr>
          <w:rStyle w:val="CharacterStyle1"/>
          <w:b/>
          <w:sz w:val="24"/>
          <w:szCs w:val="24"/>
        </w:rPr>
      </w:pPr>
      <w:r w:rsidRPr="00552483">
        <w:rPr>
          <w:rStyle w:val="CharacterStyle1"/>
          <w:b/>
          <w:sz w:val="24"/>
          <w:szCs w:val="24"/>
        </w:rPr>
        <w:t>REJANI MARIA WÜRZIUS STOFFEL</w:t>
      </w:r>
    </w:p>
    <w:p w:rsidR="00841C8E" w:rsidRDefault="00841C8E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ab/>
      </w:r>
      <w:r>
        <w:rPr>
          <w:rStyle w:val="CharacterStyle1"/>
          <w:sz w:val="24"/>
          <w:szCs w:val="24"/>
        </w:rPr>
        <w:t>Prefeita Municipal</w:t>
      </w:r>
    </w:p>
    <w:p w:rsidR="00841C8E" w:rsidRDefault="00841C8E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841C8E" w:rsidRDefault="00841C8E" w:rsidP="00841C8E">
      <w:pPr>
        <w:pStyle w:val="Style1"/>
        <w:tabs>
          <w:tab w:val="left" w:pos="5670"/>
        </w:tabs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841C8E" w:rsidRDefault="00841C8E" w:rsidP="00841C8E">
      <w:pPr>
        <w:pStyle w:val="Style1"/>
        <w:kinsoku w:val="0"/>
        <w:autoSpaceDE/>
        <w:autoSpaceDN/>
        <w:adjustRightInd/>
        <w:spacing w:line="480" w:lineRule="auto"/>
        <w:ind w:left="720" w:right="576" w:hanging="720"/>
        <w:jc w:val="both"/>
        <w:rPr>
          <w:rFonts w:ascii="Verdana" w:hAnsi="Verdana" w:cs="Verdana"/>
        </w:rPr>
      </w:pPr>
    </w:p>
    <w:p w:rsidR="00841C8E" w:rsidRPr="00552483" w:rsidRDefault="00841C8E" w:rsidP="00841C8E">
      <w:pPr>
        <w:pStyle w:val="Style1"/>
        <w:tabs>
          <w:tab w:val="left" w:pos="5670"/>
        </w:tabs>
        <w:kinsoku w:val="0"/>
        <w:autoSpaceDE/>
        <w:autoSpaceDN/>
        <w:adjustRightInd/>
        <w:ind w:left="4536"/>
        <w:rPr>
          <w:rStyle w:val="CharacterStyle1"/>
          <w:sz w:val="24"/>
          <w:szCs w:val="24"/>
        </w:rPr>
      </w:pPr>
    </w:p>
    <w:p w:rsidR="00841C8E" w:rsidRPr="00841C8E" w:rsidRDefault="00841C8E" w:rsidP="00841C8E">
      <w:pPr>
        <w:pStyle w:val="Style1"/>
        <w:pBdr>
          <w:top w:val="single" w:sz="5" w:space="1" w:color="464843"/>
          <w:between w:val="single" w:sz="5" w:space="1" w:color="464843"/>
        </w:pBdr>
        <w:kinsoku w:val="0"/>
        <w:autoSpaceDE/>
        <w:autoSpaceDN/>
        <w:adjustRightInd/>
        <w:jc w:val="center"/>
        <w:rPr>
          <w:rStyle w:val="CharacterStyle1"/>
          <w:rFonts w:ascii="Verdana" w:hAnsi="Verdana" w:cs="Verdana"/>
          <w:color w:val="0000FF"/>
          <w:spacing w:val="-9"/>
          <w:u w:val="single"/>
        </w:rPr>
      </w:pPr>
      <w:r>
        <w:rPr>
          <w:rStyle w:val="CharacterStyle1"/>
          <w:rFonts w:ascii="Verdana" w:hAnsi="Verdana" w:cs="Verdana"/>
          <w:spacing w:val="-8"/>
        </w:rPr>
        <w:t>Rua Ipiranga, 375 - Centro - Presidente Lucena - RS - CEP: 93945-000 - CNPJ 94.707.494/0001-92</w:t>
      </w:r>
      <w:r>
        <w:rPr>
          <w:rStyle w:val="CharacterStyle1"/>
          <w:rFonts w:ascii="Verdana" w:hAnsi="Verdana" w:cs="Verdana"/>
          <w:spacing w:val="-8"/>
        </w:rPr>
        <w:br/>
      </w:r>
      <w:r>
        <w:rPr>
          <w:rStyle w:val="CharacterStyle1"/>
          <w:rFonts w:ascii="Verdana" w:hAnsi="Verdana" w:cs="Verdana"/>
          <w:spacing w:val="-9"/>
        </w:rPr>
        <w:t xml:space="preserve">Fone: (51) 3445.3111 - </w:t>
      </w:r>
      <w:hyperlink r:id="rId10" w:history="1">
        <w:r>
          <w:rPr>
            <w:rStyle w:val="CharacterStyle1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sectPr w:rsidR="00841C8E" w:rsidRPr="00841C8E" w:rsidSect="00841C8E">
      <w:pgSz w:w="11918" w:h="16854"/>
      <w:pgMar w:top="556" w:right="1145" w:bottom="18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9B17"/>
    <w:multiLevelType w:val="singleLevel"/>
    <w:tmpl w:val="0593820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snapToGrid/>
        <w:spacing w:val="2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83"/>
    <w:rsid w:val="000233A4"/>
    <w:rsid w:val="00494006"/>
    <w:rsid w:val="00552483"/>
    <w:rsid w:val="00841C8E"/>
    <w:rsid w:val="0086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customStyle="1" w:styleId="Style2">
    <w:name w:val="Style 2"/>
    <w:basedOn w:val="Normal"/>
    <w:uiPriority w:val="99"/>
    <w:rsid w:val="00552483"/>
    <w:pPr>
      <w:kinsoku/>
      <w:autoSpaceDE w:val="0"/>
      <w:autoSpaceDN w:val="0"/>
      <w:spacing w:before="144"/>
      <w:ind w:left="72"/>
    </w:pPr>
    <w:rPr>
      <w:rFonts w:ascii="Arial" w:hAnsi="Arial" w:cs="Arial"/>
      <w:sz w:val="19"/>
      <w:szCs w:val="19"/>
    </w:rPr>
  </w:style>
  <w:style w:type="character" w:customStyle="1" w:styleId="CharacterStyle2">
    <w:name w:val="Character Style 2"/>
    <w:uiPriority w:val="99"/>
    <w:rsid w:val="00552483"/>
    <w:rPr>
      <w:sz w:val="20"/>
      <w:szCs w:val="20"/>
    </w:rPr>
  </w:style>
  <w:style w:type="table" w:styleId="Tabelacomgrade">
    <w:name w:val="Table Grid"/>
    <w:basedOn w:val="Tabelanormal"/>
    <w:uiPriority w:val="59"/>
    <w:rsid w:val="0084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customStyle="1" w:styleId="Style2">
    <w:name w:val="Style 2"/>
    <w:basedOn w:val="Normal"/>
    <w:uiPriority w:val="99"/>
    <w:rsid w:val="00552483"/>
    <w:pPr>
      <w:kinsoku/>
      <w:autoSpaceDE w:val="0"/>
      <w:autoSpaceDN w:val="0"/>
      <w:spacing w:before="144"/>
      <w:ind w:left="72"/>
    </w:pPr>
    <w:rPr>
      <w:rFonts w:ascii="Arial" w:hAnsi="Arial" w:cs="Arial"/>
      <w:sz w:val="19"/>
      <w:szCs w:val="19"/>
    </w:rPr>
  </w:style>
  <w:style w:type="character" w:customStyle="1" w:styleId="CharacterStyle2">
    <w:name w:val="Character Style 2"/>
    <w:uiPriority w:val="99"/>
    <w:rsid w:val="00552483"/>
    <w:rPr>
      <w:sz w:val="20"/>
      <w:szCs w:val="20"/>
    </w:rPr>
  </w:style>
  <w:style w:type="table" w:styleId="Tabelacomgrade">
    <w:name w:val="Table Grid"/>
    <w:basedOn w:val="Tabelanormal"/>
    <w:uiPriority w:val="59"/>
    <w:rsid w:val="0084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esidentelucena.r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sidentelucena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identelucen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2016-04-19T10:57:00Z</dcterms:created>
  <dcterms:modified xsi:type="dcterms:W3CDTF">2016-04-27T12:12:00Z</dcterms:modified>
</cp:coreProperties>
</file>