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1C" w:rsidRPr="00E85B73" w:rsidRDefault="00E85B73" w:rsidP="0056401C">
      <w:pPr>
        <w:pStyle w:val="Corpodetexto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E2D91" w:rsidRPr="00E85B73">
        <w:rPr>
          <w:b/>
          <w:sz w:val="22"/>
          <w:szCs w:val="22"/>
        </w:rPr>
        <w:t>PROJETO DE LEI 0</w:t>
      </w:r>
      <w:r w:rsidRPr="00E85B73">
        <w:rPr>
          <w:b/>
          <w:sz w:val="22"/>
          <w:szCs w:val="22"/>
        </w:rPr>
        <w:t>50</w:t>
      </w:r>
      <w:r w:rsidR="00FE2D91" w:rsidRPr="00E85B73">
        <w:rPr>
          <w:b/>
          <w:sz w:val="22"/>
          <w:szCs w:val="22"/>
        </w:rPr>
        <w:t xml:space="preserve">, DE </w:t>
      </w:r>
      <w:r w:rsidRPr="00E85B73">
        <w:rPr>
          <w:b/>
          <w:sz w:val="22"/>
          <w:szCs w:val="22"/>
        </w:rPr>
        <w:t>02</w:t>
      </w:r>
      <w:r w:rsidR="00FE2D91" w:rsidRPr="00E85B73">
        <w:rPr>
          <w:b/>
          <w:sz w:val="22"/>
          <w:szCs w:val="22"/>
        </w:rPr>
        <w:t xml:space="preserve"> DE </w:t>
      </w:r>
      <w:r w:rsidRPr="00E85B73">
        <w:rPr>
          <w:b/>
          <w:sz w:val="22"/>
          <w:szCs w:val="22"/>
        </w:rPr>
        <w:t>SETEMBRO</w:t>
      </w:r>
      <w:r w:rsidR="00FE2D91" w:rsidRPr="00E85B73">
        <w:rPr>
          <w:b/>
          <w:sz w:val="22"/>
          <w:szCs w:val="22"/>
        </w:rPr>
        <w:t xml:space="preserve"> DE 201</w:t>
      </w:r>
      <w:r w:rsidRPr="00E85B73">
        <w:rPr>
          <w:b/>
          <w:sz w:val="22"/>
          <w:szCs w:val="22"/>
        </w:rPr>
        <w:t>4</w:t>
      </w:r>
    </w:p>
    <w:p w:rsidR="0056401C" w:rsidRPr="00041FAB" w:rsidRDefault="0056401C" w:rsidP="0056401C">
      <w:pPr>
        <w:spacing w:line="360" w:lineRule="auto"/>
        <w:ind w:right="-573"/>
        <w:jc w:val="both"/>
        <w:rPr>
          <w:sz w:val="22"/>
          <w:szCs w:val="22"/>
        </w:rPr>
      </w:pPr>
    </w:p>
    <w:p w:rsidR="0056401C" w:rsidRPr="00365369" w:rsidRDefault="00FE2D91" w:rsidP="00E85B73">
      <w:pPr>
        <w:pStyle w:val="A200168"/>
        <w:spacing w:after="100" w:afterAutospacing="1"/>
        <w:ind w:left="4536" w:firstLine="0"/>
        <w:rPr>
          <w:b/>
          <w:i/>
          <w:sz w:val="22"/>
          <w:szCs w:val="22"/>
        </w:rPr>
      </w:pPr>
      <w:r w:rsidRPr="00365369">
        <w:rPr>
          <w:b/>
          <w:bCs/>
          <w:i/>
          <w:sz w:val="22"/>
          <w:szCs w:val="22"/>
        </w:rPr>
        <w:t xml:space="preserve">"ALTERA A </w:t>
      </w:r>
      <w:r w:rsidR="00E85B73">
        <w:rPr>
          <w:b/>
          <w:bCs/>
          <w:i/>
          <w:sz w:val="22"/>
          <w:szCs w:val="22"/>
        </w:rPr>
        <w:t xml:space="preserve">REDAÇÃO DA </w:t>
      </w:r>
      <w:r w:rsidRPr="00365369">
        <w:rPr>
          <w:b/>
          <w:bCs/>
          <w:i/>
          <w:sz w:val="22"/>
          <w:szCs w:val="22"/>
        </w:rPr>
        <w:t>LEI MUNICIPAL N°</w:t>
      </w:r>
      <w:r w:rsidR="00E85B73">
        <w:rPr>
          <w:b/>
          <w:bCs/>
          <w:i/>
          <w:sz w:val="22"/>
          <w:szCs w:val="22"/>
        </w:rPr>
        <w:t>928</w:t>
      </w:r>
      <w:r w:rsidRPr="00365369">
        <w:rPr>
          <w:b/>
          <w:bCs/>
          <w:i/>
          <w:sz w:val="22"/>
          <w:szCs w:val="22"/>
        </w:rPr>
        <w:t xml:space="preserve">, DE </w:t>
      </w:r>
      <w:r w:rsidR="00E85B73">
        <w:rPr>
          <w:b/>
          <w:bCs/>
          <w:i/>
          <w:sz w:val="22"/>
          <w:szCs w:val="22"/>
        </w:rPr>
        <w:t>24</w:t>
      </w:r>
      <w:r w:rsidRPr="00365369">
        <w:rPr>
          <w:b/>
          <w:bCs/>
          <w:i/>
          <w:sz w:val="22"/>
          <w:szCs w:val="22"/>
        </w:rPr>
        <w:t xml:space="preserve"> DE DEZEMBRO DE 201</w:t>
      </w:r>
      <w:r w:rsidR="00E85B73">
        <w:rPr>
          <w:b/>
          <w:bCs/>
          <w:i/>
          <w:sz w:val="22"/>
          <w:szCs w:val="22"/>
        </w:rPr>
        <w:t>3 E DÁ OUTRAS PROVIDÊNCIAS</w:t>
      </w:r>
      <w:proofErr w:type="gramStart"/>
      <w:r w:rsidR="0056401C" w:rsidRPr="00365369">
        <w:rPr>
          <w:b/>
          <w:bCs/>
          <w:i/>
          <w:sz w:val="22"/>
          <w:szCs w:val="22"/>
        </w:rPr>
        <w:t>”</w:t>
      </w:r>
      <w:proofErr w:type="gramEnd"/>
      <w:r w:rsidR="0056401C" w:rsidRPr="00365369">
        <w:rPr>
          <w:b/>
          <w:bCs/>
          <w:i/>
          <w:sz w:val="22"/>
          <w:szCs w:val="22"/>
        </w:rPr>
        <w:t xml:space="preserve"> </w:t>
      </w:r>
      <w:r w:rsidR="0056401C" w:rsidRPr="00365369">
        <w:rPr>
          <w:b/>
          <w:i/>
          <w:sz w:val="22"/>
          <w:szCs w:val="22"/>
        </w:rPr>
        <w:t xml:space="preserve"> </w:t>
      </w: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</w:p>
    <w:p w:rsidR="00FE2D91" w:rsidRPr="0048754B" w:rsidRDefault="00FE2D91" w:rsidP="00FE2D91">
      <w:pPr>
        <w:pStyle w:val="A200168"/>
        <w:ind w:firstLine="1134"/>
      </w:pPr>
      <w:proofErr w:type="spellStart"/>
      <w:r w:rsidRPr="0048754B">
        <w:rPr>
          <w:b/>
          <w:bCs/>
        </w:rPr>
        <w:t>Art</w:t>
      </w:r>
      <w:proofErr w:type="spellEnd"/>
      <w:r w:rsidRPr="0048754B">
        <w:rPr>
          <w:b/>
          <w:bCs/>
        </w:rPr>
        <w:t xml:space="preserve"> 1°. </w:t>
      </w:r>
      <w:r w:rsidRPr="0048754B">
        <w:t>Fica alterada a redação do</w:t>
      </w:r>
      <w:proofErr w:type="gramStart"/>
      <w:r w:rsidRPr="0048754B">
        <w:t xml:space="preserve"> </w:t>
      </w:r>
      <w:r w:rsidR="00E85B73">
        <w:t xml:space="preserve"> </w:t>
      </w:r>
      <w:proofErr w:type="gramEnd"/>
      <w:r w:rsidR="00E85B73">
        <w:t>Artigo 4º</w:t>
      </w:r>
      <w:r>
        <w:t xml:space="preserve"> da Lei Municipal </w:t>
      </w:r>
      <w:r w:rsidR="00E85B73">
        <w:t>928</w:t>
      </w:r>
      <w:r>
        <w:t xml:space="preserve">, de </w:t>
      </w:r>
      <w:r w:rsidR="00E85B73">
        <w:t>24</w:t>
      </w:r>
      <w:r>
        <w:t xml:space="preserve"> de dezembro de 201</w:t>
      </w:r>
      <w:r w:rsidR="00E85B73">
        <w:t>4</w:t>
      </w:r>
      <w:r>
        <w:t>, passando</w:t>
      </w:r>
      <w:r w:rsidR="00FC0E28">
        <w:t xml:space="preserve"> este </w:t>
      </w:r>
      <w:r>
        <w:t xml:space="preserve"> a ter a seguinte redação:</w:t>
      </w:r>
    </w:p>
    <w:p w:rsidR="00E85B73" w:rsidRDefault="00E85B73" w:rsidP="00E85B73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b/>
          <w:bCs/>
          <w:color w:val="000000"/>
          <w:sz w:val="24"/>
          <w:szCs w:val="24"/>
        </w:rPr>
      </w:pPr>
    </w:p>
    <w:p w:rsidR="00E85B73" w:rsidRPr="00E85B73" w:rsidRDefault="00E85B73" w:rsidP="00E85B73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i/>
          <w:color w:val="000000"/>
          <w:sz w:val="24"/>
          <w:szCs w:val="24"/>
        </w:rPr>
      </w:pPr>
      <w:proofErr w:type="gramStart"/>
      <w:r w:rsidRPr="00E85B73">
        <w:rPr>
          <w:b/>
          <w:bCs/>
          <w:i/>
          <w:color w:val="000000"/>
          <w:sz w:val="24"/>
          <w:szCs w:val="24"/>
        </w:rPr>
        <w:t>“Art. 4°.</w:t>
      </w:r>
      <w:proofErr w:type="gramEnd"/>
      <w:r w:rsidRPr="00E85B73">
        <w:rPr>
          <w:b/>
          <w:bCs/>
          <w:i/>
          <w:color w:val="000000"/>
          <w:sz w:val="24"/>
          <w:szCs w:val="24"/>
        </w:rPr>
        <w:t xml:space="preserve"> </w:t>
      </w:r>
      <w:r w:rsidRPr="00E85B73">
        <w:rPr>
          <w:i/>
          <w:color w:val="000000"/>
          <w:sz w:val="24"/>
          <w:szCs w:val="24"/>
        </w:rPr>
        <w:t xml:space="preserve">O custeio parcial e o seu ressarcimento ao produtor rural ficam assim especificados: </w:t>
      </w:r>
    </w:p>
    <w:p w:rsidR="00E85B73" w:rsidRPr="00E85B73" w:rsidRDefault="00E85B73" w:rsidP="00E85B73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i/>
          <w:color w:val="000000"/>
          <w:sz w:val="24"/>
          <w:szCs w:val="24"/>
        </w:rPr>
      </w:pPr>
    </w:p>
    <w:p w:rsidR="00E85B73" w:rsidRPr="00E85B73" w:rsidRDefault="00E85B73" w:rsidP="00E85B73">
      <w:pPr>
        <w:jc w:val="both"/>
        <w:rPr>
          <w:i/>
          <w:color w:val="000000"/>
          <w:sz w:val="24"/>
          <w:szCs w:val="24"/>
        </w:rPr>
      </w:pPr>
      <w:r w:rsidRPr="00E85B73">
        <w:rPr>
          <w:i/>
          <w:color w:val="000000"/>
          <w:sz w:val="24"/>
          <w:szCs w:val="24"/>
        </w:rPr>
        <w:t>CUSTEIO PARCIAL:</w:t>
      </w:r>
    </w:p>
    <w:p w:rsidR="00E85B73" w:rsidRPr="00E85B73" w:rsidRDefault="00E85B73" w:rsidP="00E85B73">
      <w:pPr>
        <w:pStyle w:val="Ttulo3"/>
        <w:spacing w:before="0" w:after="0"/>
        <w:rPr>
          <w:b w:val="0"/>
          <w:bCs w:val="0"/>
          <w:i/>
          <w:color w:val="000000"/>
          <w:sz w:val="24"/>
          <w:szCs w:val="24"/>
        </w:rPr>
      </w:pPr>
      <w:r w:rsidRPr="00E85B73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(</w:t>
      </w:r>
      <w:proofErr w:type="gramStart"/>
      <w:r w:rsidRPr="00E85B73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.....</w:t>
      </w:r>
      <w:proofErr w:type="gramEnd"/>
      <w:r w:rsidRPr="00E85B73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)</w:t>
      </w:r>
    </w:p>
    <w:p w:rsidR="00E85B73" w:rsidRPr="00E85B73" w:rsidRDefault="00E85B73" w:rsidP="00E85B73">
      <w:pPr>
        <w:jc w:val="both"/>
        <w:rPr>
          <w:b/>
          <w:bCs/>
          <w:i/>
          <w:color w:val="000000"/>
          <w:sz w:val="24"/>
          <w:szCs w:val="24"/>
        </w:rPr>
      </w:pPr>
    </w:p>
    <w:p w:rsidR="00E85B73" w:rsidRPr="00E85B73" w:rsidRDefault="00E85B73" w:rsidP="00E85B73">
      <w:pPr>
        <w:rPr>
          <w:bCs/>
          <w:i/>
          <w:color w:val="000000"/>
          <w:sz w:val="24"/>
          <w:szCs w:val="24"/>
        </w:rPr>
      </w:pPr>
      <w:proofErr w:type="spellStart"/>
      <w:r w:rsidRPr="00E85B73">
        <w:rPr>
          <w:bCs/>
          <w:i/>
          <w:color w:val="000000"/>
          <w:sz w:val="24"/>
          <w:szCs w:val="24"/>
        </w:rPr>
        <w:t>Sub-Programa</w:t>
      </w:r>
      <w:proofErr w:type="spellEnd"/>
      <w:r w:rsidRPr="00E85B73">
        <w:rPr>
          <w:bCs/>
          <w:i/>
          <w:color w:val="000000"/>
          <w:sz w:val="24"/>
          <w:szCs w:val="24"/>
        </w:rPr>
        <w:t xml:space="preserve"> 05 – Mudas de Árvores Frutíferas, Outras Árvores e Mudas de </w:t>
      </w:r>
      <w:proofErr w:type="spellStart"/>
      <w:proofErr w:type="gramStart"/>
      <w:r w:rsidRPr="00E85B73">
        <w:rPr>
          <w:bCs/>
          <w:i/>
          <w:color w:val="000000"/>
          <w:sz w:val="24"/>
          <w:szCs w:val="24"/>
        </w:rPr>
        <w:t>Moranguinho</w:t>
      </w:r>
      <w:proofErr w:type="spellEnd"/>
      <w:proofErr w:type="gramEnd"/>
      <w:r w:rsidRPr="00E85B73">
        <w:rPr>
          <w:bCs/>
          <w:i/>
          <w:color w:val="000000"/>
          <w:sz w:val="24"/>
          <w:szCs w:val="24"/>
        </w:rPr>
        <w:t xml:space="preserve">               </w:t>
      </w:r>
    </w:p>
    <w:p w:rsidR="00E85B73" w:rsidRPr="00E85B73" w:rsidRDefault="00E85B73" w:rsidP="00E85B73">
      <w:pPr>
        <w:pStyle w:val="Ttulo4"/>
        <w:numPr>
          <w:ilvl w:val="0"/>
          <w:numId w:val="1"/>
        </w:numPr>
        <w:spacing w:before="0" w:after="0"/>
        <w:rPr>
          <w:i/>
          <w:color w:val="000000"/>
          <w:sz w:val="24"/>
          <w:szCs w:val="24"/>
          <w:u w:val="single"/>
        </w:rPr>
      </w:pPr>
      <w:r w:rsidRPr="00E85B73">
        <w:rPr>
          <w:i/>
          <w:color w:val="000000"/>
          <w:sz w:val="24"/>
          <w:szCs w:val="24"/>
          <w:u w:val="single"/>
        </w:rPr>
        <w:t>Previsão total de mudas no exercício</w:t>
      </w:r>
      <w:proofErr w:type="gramStart"/>
      <w:r w:rsidRPr="00E85B73">
        <w:rPr>
          <w:i/>
          <w:color w:val="000000"/>
          <w:sz w:val="24"/>
          <w:szCs w:val="24"/>
          <w:u w:val="single"/>
        </w:rPr>
        <w:t>................................................................</w:t>
      </w:r>
      <w:proofErr w:type="gramEnd"/>
      <w:r w:rsidRPr="00E85B73">
        <w:rPr>
          <w:i/>
          <w:color w:val="000000"/>
          <w:sz w:val="24"/>
          <w:szCs w:val="24"/>
          <w:u w:val="single"/>
        </w:rPr>
        <w:t xml:space="preserve">3.600 </w:t>
      </w:r>
      <w:proofErr w:type="spellStart"/>
      <w:r w:rsidRPr="00E85B73">
        <w:rPr>
          <w:i/>
          <w:color w:val="000000"/>
          <w:sz w:val="24"/>
          <w:szCs w:val="24"/>
          <w:u w:val="single"/>
        </w:rPr>
        <w:t>un</w:t>
      </w:r>
      <w:proofErr w:type="spellEnd"/>
    </w:p>
    <w:p w:rsidR="00E85B73" w:rsidRPr="00E85B73" w:rsidRDefault="00E85B73" w:rsidP="00E85B73">
      <w:pPr>
        <w:numPr>
          <w:ilvl w:val="0"/>
          <w:numId w:val="1"/>
        </w:numPr>
        <w:rPr>
          <w:b/>
          <w:i/>
          <w:color w:val="000000"/>
          <w:sz w:val="24"/>
          <w:szCs w:val="24"/>
          <w:u w:val="single"/>
        </w:rPr>
      </w:pPr>
      <w:proofErr w:type="gramStart"/>
      <w:r w:rsidRPr="00E85B73">
        <w:rPr>
          <w:b/>
          <w:i/>
          <w:color w:val="000000"/>
          <w:sz w:val="24"/>
          <w:szCs w:val="24"/>
          <w:u w:val="single"/>
        </w:rPr>
        <w:t>ou</w:t>
      </w:r>
      <w:proofErr w:type="gramEnd"/>
      <w:r w:rsidRPr="00E85B73">
        <w:rPr>
          <w:b/>
          <w:i/>
          <w:color w:val="000000"/>
          <w:sz w:val="24"/>
          <w:szCs w:val="24"/>
          <w:u w:val="single"/>
        </w:rPr>
        <w:t>, Previsão total de caixas no exercício...........................................................1.500 cx</w:t>
      </w:r>
    </w:p>
    <w:p w:rsidR="00E85B73" w:rsidRPr="00E85B73" w:rsidRDefault="00E85B73" w:rsidP="00E85B73">
      <w:pPr>
        <w:pStyle w:val="Ttulo4"/>
        <w:tabs>
          <w:tab w:val="left" w:pos="708"/>
        </w:tabs>
        <w:spacing w:before="0" w:after="0"/>
        <w:rPr>
          <w:b w:val="0"/>
          <w:bCs w:val="0"/>
          <w:i/>
          <w:color w:val="000000"/>
          <w:sz w:val="24"/>
          <w:szCs w:val="24"/>
        </w:rPr>
      </w:pPr>
      <w:r w:rsidRPr="00E85B73">
        <w:rPr>
          <w:b w:val="0"/>
          <w:bCs w:val="0"/>
          <w:i/>
          <w:color w:val="000000"/>
          <w:sz w:val="24"/>
          <w:szCs w:val="24"/>
        </w:rPr>
        <w:t xml:space="preserve">Valor do Custeio parcial do </w:t>
      </w:r>
      <w:proofErr w:type="gramStart"/>
      <w:r w:rsidRPr="00E85B73">
        <w:rPr>
          <w:b w:val="0"/>
          <w:bCs w:val="0"/>
          <w:i/>
          <w:color w:val="000000"/>
          <w:sz w:val="24"/>
          <w:szCs w:val="24"/>
        </w:rPr>
        <w:t>Município ...</w:t>
      </w:r>
      <w:proofErr w:type="gramEnd"/>
      <w:r w:rsidRPr="00E85B73">
        <w:rPr>
          <w:b w:val="0"/>
          <w:bCs w:val="0"/>
          <w:i/>
          <w:color w:val="000000"/>
          <w:sz w:val="24"/>
          <w:szCs w:val="24"/>
        </w:rPr>
        <w:t>.....................................................R$ 12.000,00</w:t>
      </w:r>
    </w:p>
    <w:p w:rsidR="00E85B73" w:rsidRPr="00E85B73" w:rsidRDefault="00E85B73" w:rsidP="00E85B73">
      <w:pPr>
        <w:rPr>
          <w:bCs/>
          <w:i/>
          <w:color w:val="000000"/>
          <w:sz w:val="24"/>
          <w:szCs w:val="24"/>
        </w:rPr>
      </w:pPr>
      <w:r w:rsidRPr="00E85B73">
        <w:rPr>
          <w:bCs/>
          <w:i/>
          <w:color w:val="000000"/>
          <w:sz w:val="24"/>
          <w:szCs w:val="24"/>
        </w:rPr>
        <w:t>Ressarcimento do valor/muda – até</w:t>
      </w:r>
      <w:proofErr w:type="gramStart"/>
      <w:r w:rsidRPr="00E85B73">
        <w:rPr>
          <w:bCs/>
          <w:i/>
          <w:color w:val="000000"/>
          <w:sz w:val="24"/>
          <w:szCs w:val="24"/>
        </w:rPr>
        <w:t>...............................................................</w:t>
      </w:r>
      <w:proofErr w:type="gramEnd"/>
      <w:r w:rsidRPr="00E85B73">
        <w:rPr>
          <w:bCs/>
          <w:i/>
          <w:color w:val="000000"/>
          <w:sz w:val="24"/>
          <w:szCs w:val="24"/>
        </w:rPr>
        <w:t>R$ 3,00</w:t>
      </w:r>
    </w:p>
    <w:p w:rsidR="00E85B73" w:rsidRPr="00E85B73" w:rsidRDefault="00E85B73" w:rsidP="00E85B73">
      <w:pPr>
        <w:rPr>
          <w:bCs/>
          <w:i/>
          <w:color w:val="000000"/>
          <w:sz w:val="24"/>
          <w:szCs w:val="24"/>
        </w:rPr>
      </w:pPr>
      <w:r w:rsidRPr="00E85B73">
        <w:rPr>
          <w:bCs/>
          <w:i/>
          <w:color w:val="000000"/>
          <w:sz w:val="24"/>
          <w:szCs w:val="24"/>
        </w:rPr>
        <w:t>Ressarcimento do valor/caixa – até</w:t>
      </w:r>
      <w:proofErr w:type="gramStart"/>
      <w:r w:rsidRPr="00E85B73">
        <w:rPr>
          <w:bCs/>
          <w:i/>
          <w:color w:val="000000"/>
          <w:sz w:val="24"/>
          <w:szCs w:val="24"/>
        </w:rPr>
        <w:t>...............................................................</w:t>
      </w:r>
      <w:proofErr w:type="gramEnd"/>
      <w:r w:rsidRPr="00E85B73">
        <w:rPr>
          <w:bCs/>
          <w:i/>
          <w:color w:val="000000"/>
          <w:sz w:val="24"/>
          <w:szCs w:val="24"/>
        </w:rPr>
        <w:t>R$ 4,50</w:t>
      </w:r>
    </w:p>
    <w:p w:rsidR="00E85B73" w:rsidRPr="00E85B73" w:rsidRDefault="00E85B73" w:rsidP="00E85B73">
      <w:pPr>
        <w:rPr>
          <w:bCs/>
          <w:i/>
          <w:color w:val="000000"/>
          <w:sz w:val="24"/>
          <w:szCs w:val="24"/>
        </w:rPr>
      </w:pPr>
      <w:r w:rsidRPr="00E85B73">
        <w:rPr>
          <w:bCs/>
          <w:i/>
          <w:color w:val="000000"/>
          <w:sz w:val="24"/>
          <w:szCs w:val="24"/>
        </w:rPr>
        <w:t xml:space="preserve">Ressarcimento do valor/muda de </w:t>
      </w:r>
      <w:proofErr w:type="spellStart"/>
      <w:r w:rsidRPr="00E85B73">
        <w:rPr>
          <w:bCs/>
          <w:i/>
          <w:color w:val="000000"/>
          <w:sz w:val="24"/>
          <w:szCs w:val="24"/>
        </w:rPr>
        <w:t>moranguinho</w:t>
      </w:r>
      <w:proofErr w:type="spellEnd"/>
      <w:proofErr w:type="gramStart"/>
      <w:r w:rsidRPr="00E85B73">
        <w:rPr>
          <w:bCs/>
          <w:i/>
          <w:color w:val="000000"/>
          <w:sz w:val="24"/>
          <w:szCs w:val="24"/>
        </w:rPr>
        <w:t>..............................................</w:t>
      </w:r>
      <w:proofErr w:type="gramEnd"/>
      <w:r w:rsidRPr="00E85B73">
        <w:rPr>
          <w:bCs/>
          <w:i/>
          <w:color w:val="000000"/>
          <w:sz w:val="24"/>
          <w:szCs w:val="24"/>
        </w:rPr>
        <w:t>R$ 0,50</w:t>
      </w:r>
    </w:p>
    <w:p w:rsidR="00E85B73" w:rsidRPr="00E85B73" w:rsidRDefault="00E85B73" w:rsidP="00E85B73">
      <w:pPr>
        <w:jc w:val="both"/>
        <w:rPr>
          <w:b/>
          <w:bCs/>
          <w:i/>
          <w:color w:val="000000"/>
          <w:sz w:val="24"/>
          <w:szCs w:val="24"/>
        </w:rPr>
      </w:pPr>
    </w:p>
    <w:p w:rsidR="00E85B73" w:rsidRPr="00E85B73" w:rsidRDefault="00E85B73" w:rsidP="00E85B73">
      <w:pPr>
        <w:jc w:val="both"/>
        <w:rPr>
          <w:i/>
          <w:color w:val="000000"/>
          <w:sz w:val="24"/>
          <w:szCs w:val="24"/>
        </w:rPr>
      </w:pPr>
      <w:r w:rsidRPr="00E85B73">
        <w:rPr>
          <w:b/>
          <w:bCs/>
          <w:i/>
          <w:color w:val="000000"/>
          <w:sz w:val="24"/>
          <w:szCs w:val="24"/>
        </w:rPr>
        <w:t xml:space="preserve">§ 1°. </w:t>
      </w:r>
      <w:r w:rsidRPr="00E85B73">
        <w:rPr>
          <w:i/>
          <w:color w:val="000000"/>
          <w:sz w:val="24"/>
          <w:szCs w:val="24"/>
        </w:rPr>
        <w:t xml:space="preserve">Os valores fixados para o </w:t>
      </w:r>
      <w:r w:rsidRPr="00E85B73">
        <w:rPr>
          <w:b/>
          <w:i/>
          <w:color w:val="000000"/>
          <w:sz w:val="24"/>
          <w:szCs w:val="24"/>
        </w:rPr>
        <w:t>Custeio Parcial</w:t>
      </w:r>
      <w:r w:rsidRPr="00E85B73">
        <w:rPr>
          <w:i/>
          <w:color w:val="000000"/>
          <w:sz w:val="24"/>
          <w:szCs w:val="24"/>
        </w:rPr>
        <w:t xml:space="preserve"> serão ressarcidos ao produtor rural que comprovar o efetivo pagamento, nos termos do artigo 7° desta Lei, cabendo a ele o valor pago a maior, além do fixado para ressarcimento. </w:t>
      </w:r>
    </w:p>
    <w:p w:rsidR="00E85B73" w:rsidRPr="00E85B73" w:rsidRDefault="00E85B73" w:rsidP="00E85B73">
      <w:pPr>
        <w:jc w:val="both"/>
        <w:rPr>
          <w:i/>
          <w:color w:val="000000"/>
          <w:sz w:val="24"/>
          <w:szCs w:val="24"/>
        </w:rPr>
      </w:pPr>
      <w:r w:rsidRPr="00E85B73">
        <w:rPr>
          <w:b/>
          <w:bCs/>
          <w:i/>
          <w:color w:val="000000"/>
          <w:sz w:val="24"/>
          <w:szCs w:val="24"/>
        </w:rPr>
        <w:t xml:space="preserve">§ 2°. </w:t>
      </w:r>
      <w:r w:rsidRPr="00E85B73">
        <w:rPr>
          <w:i/>
          <w:color w:val="000000"/>
          <w:sz w:val="24"/>
          <w:szCs w:val="24"/>
        </w:rPr>
        <w:t>Quando o produtor rural comprovar pagamento de valores inferiores aos fixados para o Custeio Parcial, o ressarcimento será proporcional a 50% (</w:t>
      </w:r>
      <w:proofErr w:type="spellStart"/>
      <w:r w:rsidRPr="00E85B73">
        <w:rPr>
          <w:i/>
          <w:color w:val="000000"/>
          <w:sz w:val="24"/>
          <w:szCs w:val="24"/>
        </w:rPr>
        <w:t>cinqüenta</w:t>
      </w:r>
      <w:proofErr w:type="spellEnd"/>
      <w:r w:rsidRPr="00E85B73">
        <w:rPr>
          <w:i/>
          <w:color w:val="000000"/>
          <w:sz w:val="24"/>
          <w:szCs w:val="24"/>
        </w:rPr>
        <w:t xml:space="preserve"> por cento) do efetivamente pago.</w:t>
      </w:r>
      <w:proofErr w:type="gramStart"/>
      <w:r w:rsidRPr="00E85B73">
        <w:rPr>
          <w:i/>
          <w:color w:val="000000"/>
          <w:sz w:val="24"/>
          <w:szCs w:val="24"/>
        </w:rPr>
        <w:t>”</w:t>
      </w:r>
      <w:proofErr w:type="gramEnd"/>
    </w:p>
    <w:p w:rsidR="00FE2D91" w:rsidRPr="00041FAB" w:rsidRDefault="00FE2D91" w:rsidP="0056401C">
      <w:pPr>
        <w:pStyle w:val="A200168"/>
        <w:ind w:firstLine="1134"/>
        <w:rPr>
          <w:b/>
          <w:bCs/>
        </w:rPr>
      </w:pP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  <w:r w:rsidRPr="00041FAB">
        <w:rPr>
          <w:b/>
          <w:bCs/>
        </w:rPr>
        <w:t>Art.</w:t>
      </w:r>
      <w:r w:rsidR="00FE2D91">
        <w:rPr>
          <w:b/>
          <w:bCs/>
        </w:rPr>
        <w:t>2</w:t>
      </w:r>
      <w:r w:rsidRPr="00041FAB">
        <w:rPr>
          <w:b/>
          <w:bCs/>
        </w:rPr>
        <w:t>°</w:t>
      </w:r>
      <w:r>
        <w:rPr>
          <w:bCs/>
        </w:rPr>
        <w:t xml:space="preserve">- </w:t>
      </w:r>
      <w:r w:rsidRPr="00041FAB">
        <w:rPr>
          <w:bCs/>
        </w:rPr>
        <w:t>Revogam-se as disposições em contrário.</w:t>
      </w:r>
      <w:r w:rsidRPr="00041FAB">
        <w:rPr>
          <w:b/>
          <w:bCs/>
        </w:rPr>
        <w:t xml:space="preserve"> </w:t>
      </w: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</w:p>
    <w:p w:rsidR="0056401C" w:rsidRPr="00041FAB" w:rsidRDefault="0056401C" w:rsidP="0056401C">
      <w:pPr>
        <w:pStyle w:val="A200168"/>
        <w:ind w:firstLine="1134"/>
      </w:pPr>
      <w:r w:rsidRPr="00041FAB">
        <w:rPr>
          <w:b/>
          <w:bCs/>
        </w:rPr>
        <w:t xml:space="preserve">Art. </w:t>
      </w:r>
      <w:r w:rsidR="00FE2D91">
        <w:rPr>
          <w:b/>
          <w:bCs/>
        </w:rPr>
        <w:t>3</w:t>
      </w:r>
      <w:r>
        <w:rPr>
          <w:b/>
          <w:bCs/>
        </w:rPr>
        <w:t>°</w:t>
      </w:r>
      <w:r>
        <w:rPr>
          <w:bCs/>
        </w:rPr>
        <w:t>-</w:t>
      </w:r>
      <w:r w:rsidRPr="00041FAB">
        <w:t xml:space="preserve"> Esta Lei entra em vigor na data da sua publicação</w:t>
      </w:r>
      <w:r>
        <w:t>.</w:t>
      </w:r>
    </w:p>
    <w:p w:rsidR="0056401C" w:rsidRPr="00041FAB" w:rsidRDefault="0056401C" w:rsidP="0056401C">
      <w:pPr>
        <w:spacing w:line="360" w:lineRule="auto"/>
        <w:jc w:val="both"/>
        <w:rPr>
          <w:sz w:val="22"/>
          <w:szCs w:val="22"/>
        </w:rPr>
      </w:pPr>
      <w:r w:rsidRPr="00041FAB">
        <w:rPr>
          <w:sz w:val="22"/>
          <w:szCs w:val="22"/>
        </w:rPr>
        <w:t xml:space="preserve">                      </w:t>
      </w:r>
    </w:p>
    <w:p w:rsidR="0056401C" w:rsidRPr="00041FAB" w:rsidRDefault="0056401C" w:rsidP="0056401C">
      <w:pPr>
        <w:spacing w:line="360" w:lineRule="auto"/>
        <w:jc w:val="both"/>
        <w:rPr>
          <w:sz w:val="22"/>
          <w:szCs w:val="22"/>
        </w:rPr>
      </w:pPr>
    </w:p>
    <w:p w:rsidR="0056401C" w:rsidRPr="00041FAB" w:rsidRDefault="0056401C" w:rsidP="0056401C">
      <w:pPr>
        <w:pStyle w:val="Corpodetexto"/>
        <w:spacing w:line="360" w:lineRule="auto"/>
        <w:ind w:firstLine="3119"/>
        <w:rPr>
          <w:sz w:val="22"/>
          <w:szCs w:val="22"/>
        </w:rPr>
      </w:pPr>
      <w:r w:rsidRPr="00041FAB">
        <w:rPr>
          <w:sz w:val="22"/>
          <w:szCs w:val="22"/>
        </w:rPr>
        <w:t>Presidente Lucena,</w:t>
      </w:r>
      <w:r>
        <w:rPr>
          <w:sz w:val="22"/>
          <w:szCs w:val="22"/>
        </w:rPr>
        <w:t xml:space="preserve"> </w:t>
      </w:r>
      <w:r w:rsidR="00E85B73">
        <w:rPr>
          <w:sz w:val="22"/>
          <w:szCs w:val="22"/>
        </w:rPr>
        <w:t>02</w:t>
      </w:r>
      <w:r w:rsidRPr="00041FAB">
        <w:rPr>
          <w:sz w:val="22"/>
          <w:szCs w:val="22"/>
        </w:rPr>
        <w:t xml:space="preserve"> de </w:t>
      </w:r>
      <w:r w:rsidR="00E85B73">
        <w:rPr>
          <w:sz w:val="22"/>
          <w:szCs w:val="22"/>
        </w:rPr>
        <w:t>setembro de 2014</w:t>
      </w:r>
      <w:r w:rsidRPr="00041FAB">
        <w:rPr>
          <w:sz w:val="22"/>
          <w:szCs w:val="22"/>
        </w:rPr>
        <w:t>.</w:t>
      </w:r>
    </w:p>
    <w:p w:rsidR="0056401C" w:rsidRPr="00041FAB" w:rsidRDefault="0056401C" w:rsidP="0056401C">
      <w:pPr>
        <w:pStyle w:val="Corpodetexto"/>
        <w:spacing w:line="360" w:lineRule="auto"/>
        <w:ind w:firstLine="3119"/>
        <w:rPr>
          <w:sz w:val="22"/>
          <w:szCs w:val="22"/>
        </w:rPr>
      </w:pPr>
    </w:p>
    <w:p w:rsidR="0056401C" w:rsidRPr="00E85B73" w:rsidRDefault="0056401C" w:rsidP="0056401C">
      <w:pPr>
        <w:pStyle w:val="Corpodetexto"/>
        <w:spacing w:line="360" w:lineRule="auto"/>
        <w:ind w:left="2641"/>
        <w:rPr>
          <w:b/>
          <w:sz w:val="22"/>
          <w:szCs w:val="22"/>
        </w:rPr>
      </w:pPr>
      <w:r w:rsidRPr="00E85B73">
        <w:rPr>
          <w:b/>
          <w:sz w:val="22"/>
          <w:szCs w:val="22"/>
        </w:rPr>
        <w:t xml:space="preserve">        </w:t>
      </w:r>
      <w:bookmarkStart w:id="0" w:name="OLE_LINK1"/>
      <w:bookmarkStart w:id="1" w:name="OLE_LINK2"/>
      <w:r w:rsidRPr="00E85B73">
        <w:rPr>
          <w:b/>
          <w:sz w:val="22"/>
          <w:szCs w:val="22"/>
        </w:rPr>
        <w:t>REJANI MARIA WÜRZIUS STOFFEL</w:t>
      </w:r>
      <w:bookmarkEnd w:id="0"/>
      <w:bookmarkEnd w:id="1"/>
    </w:p>
    <w:p w:rsidR="0056401C" w:rsidRDefault="0056401C" w:rsidP="0056401C">
      <w:pPr>
        <w:pStyle w:val="Corpodetexto"/>
        <w:spacing w:line="360" w:lineRule="auto"/>
        <w:rPr>
          <w:sz w:val="22"/>
          <w:szCs w:val="22"/>
        </w:rPr>
      </w:pPr>
      <w:r w:rsidRPr="00041FAB">
        <w:rPr>
          <w:sz w:val="22"/>
          <w:szCs w:val="22"/>
        </w:rPr>
        <w:t xml:space="preserve">                                                                   Prefeita Municipal</w:t>
      </w:r>
    </w:p>
    <w:p w:rsidR="0056401C" w:rsidRDefault="0056401C" w:rsidP="0056401C">
      <w:pPr>
        <w:jc w:val="both"/>
        <w:rPr>
          <w:sz w:val="24"/>
          <w:szCs w:val="24"/>
        </w:rPr>
      </w:pPr>
    </w:p>
    <w:p w:rsidR="0056401C" w:rsidRDefault="0056401C" w:rsidP="0056401C">
      <w:pPr>
        <w:jc w:val="both"/>
        <w:rPr>
          <w:sz w:val="24"/>
          <w:szCs w:val="24"/>
        </w:rPr>
      </w:pPr>
    </w:p>
    <w:p w:rsidR="003E600C" w:rsidRDefault="0056401C" w:rsidP="00813EB8">
      <w:pPr>
        <w:jc w:val="both"/>
      </w:pPr>
      <w:r w:rsidRPr="00352BC1">
        <w:rPr>
          <w:b/>
          <w:bCs/>
          <w:sz w:val="24"/>
          <w:szCs w:val="24"/>
        </w:rPr>
        <w:tab/>
      </w:r>
    </w:p>
    <w:sectPr w:rsidR="003E600C" w:rsidSect="00E85B73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3658"/>
    <w:multiLevelType w:val="hybridMultilevel"/>
    <w:tmpl w:val="5C464C2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756EAA"/>
    <w:multiLevelType w:val="hybridMultilevel"/>
    <w:tmpl w:val="659EF0E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A7176"/>
    <w:multiLevelType w:val="hybridMultilevel"/>
    <w:tmpl w:val="2DC067A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36B0D"/>
    <w:rsid w:val="002A445B"/>
    <w:rsid w:val="003557BD"/>
    <w:rsid w:val="00365369"/>
    <w:rsid w:val="003E600C"/>
    <w:rsid w:val="00536B0D"/>
    <w:rsid w:val="0056401C"/>
    <w:rsid w:val="005C6CE3"/>
    <w:rsid w:val="005E41E5"/>
    <w:rsid w:val="00813EB8"/>
    <w:rsid w:val="0081750C"/>
    <w:rsid w:val="00832359"/>
    <w:rsid w:val="00B74803"/>
    <w:rsid w:val="00C7523D"/>
    <w:rsid w:val="00C81781"/>
    <w:rsid w:val="00CB0F6B"/>
    <w:rsid w:val="00CF1269"/>
    <w:rsid w:val="00D912AD"/>
    <w:rsid w:val="00E80CCE"/>
    <w:rsid w:val="00E85B73"/>
    <w:rsid w:val="00FC0E28"/>
    <w:rsid w:val="00FE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85B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85B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6401C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640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56401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firstLine="273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6401C"/>
  </w:style>
  <w:style w:type="character" w:customStyle="1" w:styleId="Ttulo3Char">
    <w:name w:val="Título 3 Char"/>
    <w:basedOn w:val="Fontepargpadro"/>
    <w:link w:val="Ttulo3"/>
    <w:rsid w:val="00E85B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E85B7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TEM QUE TER VALOR!!!</cp:lastModifiedBy>
  <cp:revision>2</cp:revision>
  <cp:lastPrinted>2014-09-02T13:18:00Z</cp:lastPrinted>
  <dcterms:created xsi:type="dcterms:W3CDTF">2014-09-02T13:19:00Z</dcterms:created>
  <dcterms:modified xsi:type="dcterms:W3CDTF">2014-09-02T13:19:00Z</dcterms:modified>
</cp:coreProperties>
</file>