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2B" w:rsidRDefault="005B50F2" w:rsidP="008C7E2B">
      <w:pPr>
        <w:pStyle w:val="Corpodetexto"/>
        <w:jc w:val="center"/>
        <w:rPr>
          <w:b/>
        </w:rPr>
      </w:pPr>
      <w:r>
        <w:rPr>
          <w:b/>
        </w:rPr>
        <w:t>PROJETO DE LEI N° 0</w:t>
      </w:r>
      <w:r w:rsidR="003A50A2">
        <w:rPr>
          <w:b/>
        </w:rPr>
        <w:t>2</w:t>
      </w:r>
      <w:r w:rsidR="008C7E2B">
        <w:rPr>
          <w:b/>
        </w:rPr>
        <w:t>6</w:t>
      </w:r>
      <w:r>
        <w:rPr>
          <w:b/>
        </w:rPr>
        <w:t xml:space="preserve">, DE </w:t>
      </w:r>
      <w:r w:rsidR="008C7E2B">
        <w:rPr>
          <w:b/>
        </w:rPr>
        <w:t>16</w:t>
      </w:r>
      <w:r>
        <w:rPr>
          <w:b/>
        </w:rPr>
        <w:t xml:space="preserve"> DE </w:t>
      </w:r>
      <w:r w:rsidR="003A50A2">
        <w:rPr>
          <w:b/>
        </w:rPr>
        <w:t>MAIO</w:t>
      </w:r>
      <w:r>
        <w:rPr>
          <w:b/>
        </w:rPr>
        <w:t xml:space="preserve"> DE 2017.</w:t>
      </w:r>
    </w:p>
    <w:p w:rsidR="008C7E2B" w:rsidRPr="005E033A" w:rsidRDefault="008C7E2B" w:rsidP="008C7E2B">
      <w:pPr>
        <w:pStyle w:val="Corpodetexto"/>
        <w:jc w:val="center"/>
      </w:pPr>
    </w:p>
    <w:p w:rsidR="008C7E2B" w:rsidRPr="005E033A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5E033A" w:rsidRDefault="008C7E2B" w:rsidP="008C7E2B">
      <w:pPr>
        <w:pStyle w:val="Corpodetexto2"/>
        <w:spacing w:line="276" w:lineRule="auto"/>
        <w:ind w:left="3544"/>
        <w:rPr>
          <w:i/>
          <w:sz w:val="24"/>
          <w:szCs w:val="24"/>
        </w:rPr>
      </w:pPr>
      <w:r w:rsidRPr="005E033A">
        <w:rPr>
          <w:i/>
          <w:sz w:val="24"/>
          <w:szCs w:val="24"/>
        </w:rPr>
        <w:t>“</w:t>
      </w:r>
      <w:r w:rsidRPr="005E033A">
        <w:rPr>
          <w:b/>
          <w:i/>
          <w:sz w:val="24"/>
          <w:szCs w:val="24"/>
        </w:rPr>
        <w:t xml:space="preserve">AUTORIZA O PODER EXECUTIVO A CONCEDER PARA A EMPRESA </w:t>
      </w:r>
      <w:r>
        <w:rPr>
          <w:b/>
          <w:i/>
          <w:sz w:val="24"/>
          <w:szCs w:val="24"/>
        </w:rPr>
        <w:t xml:space="preserve">ISMAEL LAUX E CIA LTDA - ME </w:t>
      </w:r>
      <w:r w:rsidRPr="005E033A">
        <w:rPr>
          <w:b/>
          <w:i/>
          <w:sz w:val="24"/>
          <w:szCs w:val="24"/>
        </w:rPr>
        <w:t>INCENTIVOS PREVISTOS NA LEI MUNICIPAL Nº 354, DE 22 DE ABRIL DE 2002 E SUAS ALTERAÇÕES E DÁ OUTRAS PROVIDÊNCIAS.”</w:t>
      </w:r>
    </w:p>
    <w:p w:rsidR="008C7E2B" w:rsidRPr="005E033A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487E4D" w:rsidRDefault="008C7E2B" w:rsidP="008C7E2B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  <w:r w:rsidRPr="005E033A">
        <w:rPr>
          <w:b/>
          <w:sz w:val="24"/>
          <w:szCs w:val="24"/>
        </w:rPr>
        <w:t>Art. 1º</w:t>
      </w:r>
      <w:r w:rsidRPr="005E033A">
        <w:rPr>
          <w:sz w:val="24"/>
          <w:szCs w:val="24"/>
        </w:rPr>
        <w:t xml:space="preserve"> - </w:t>
      </w:r>
      <w:r w:rsidRPr="005E033A">
        <w:rPr>
          <w:bCs/>
          <w:sz w:val="24"/>
          <w:szCs w:val="24"/>
        </w:rPr>
        <w:t xml:space="preserve">Fica o Poder Executivo Municipal autorizado a conceder à empresa </w:t>
      </w:r>
      <w:r>
        <w:rPr>
          <w:b/>
          <w:sz w:val="24"/>
          <w:szCs w:val="24"/>
        </w:rPr>
        <w:t>ISMAEL LAUX E CIA LTDA - ME</w:t>
      </w:r>
      <w:r w:rsidRPr="005E033A">
        <w:rPr>
          <w:color w:val="000000" w:themeColor="text1"/>
          <w:sz w:val="24"/>
          <w:szCs w:val="24"/>
        </w:rPr>
        <w:t>,</w:t>
      </w:r>
      <w:proofErr w:type="gramStart"/>
      <w:r w:rsidRPr="005E033A">
        <w:rPr>
          <w:color w:val="000000" w:themeColor="text1"/>
          <w:sz w:val="24"/>
          <w:szCs w:val="24"/>
        </w:rPr>
        <w:t xml:space="preserve">  </w:t>
      </w:r>
      <w:proofErr w:type="gramEnd"/>
      <w:r>
        <w:rPr>
          <w:color w:val="000000" w:themeColor="text1"/>
          <w:sz w:val="24"/>
          <w:szCs w:val="24"/>
        </w:rPr>
        <w:t>CNPJ 13.733.489/0001-52</w:t>
      </w:r>
      <w:r w:rsidRPr="005E033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5E033A">
        <w:rPr>
          <w:bCs/>
          <w:sz w:val="24"/>
          <w:szCs w:val="24"/>
        </w:rPr>
        <w:t>dentro do programa instituído pela</w:t>
      </w:r>
      <w:r w:rsidRPr="005E033A">
        <w:rPr>
          <w:sz w:val="24"/>
          <w:szCs w:val="24"/>
        </w:rPr>
        <w:t xml:space="preserve"> </w:t>
      </w:r>
      <w:r w:rsidRPr="005E033A">
        <w:rPr>
          <w:bCs/>
          <w:sz w:val="24"/>
          <w:szCs w:val="24"/>
        </w:rPr>
        <w:t xml:space="preserve">Lei Municipal nº 354, </w:t>
      </w:r>
      <w:r>
        <w:rPr>
          <w:bCs/>
          <w:sz w:val="24"/>
          <w:szCs w:val="24"/>
        </w:rPr>
        <w:t xml:space="preserve">de 22 de abril de 2002, </w:t>
      </w:r>
      <w:r w:rsidRPr="005E033A">
        <w:rPr>
          <w:bCs/>
          <w:sz w:val="24"/>
          <w:szCs w:val="24"/>
        </w:rPr>
        <w:t xml:space="preserve"> </w:t>
      </w:r>
      <w:r w:rsidRPr="00487E4D">
        <w:rPr>
          <w:rStyle w:val="CharacterStyle2"/>
          <w:sz w:val="24"/>
          <w:szCs w:val="24"/>
        </w:rPr>
        <w:t>os incentivos listados abaixo:</w:t>
      </w:r>
    </w:p>
    <w:p w:rsidR="008C7E2B" w:rsidRPr="00487E4D" w:rsidRDefault="008C7E2B" w:rsidP="008C7E2B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</w:p>
    <w:p w:rsidR="008C7E2B" w:rsidRDefault="008C7E2B" w:rsidP="008C7E2B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 w:rsidRPr="00487E4D">
        <w:rPr>
          <w:rStyle w:val="CharacterStyle1"/>
          <w:spacing w:val="8"/>
        </w:rPr>
        <w:t xml:space="preserve">       </w:t>
      </w:r>
      <w:r>
        <w:rPr>
          <w:rStyle w:val="CharacterStyle1"/>
          <w:spacing w:val="8"/>
        </w:rPr>
        <w:t xml:space="preserve">Escavadeira </w:t>
      </w:r>
      <w:proofErr w:type="gramStart"/>
      <w:r>
        <w:rPr>
          <w:rStyle w:val="CharacterStyle1"/>
          <w:spacing w:val="8"/>
        </w:rPr>
        <w:t>hidráulica ...</w:t>
      </w:r>
      <w:proofErr w:type="gramEnd"/>
      <w:r>
        <w:rPr>
          <w:rStyle w:val="CharacterStyle1"/>
          <w:spacing w:val="8"/>
        </w:rPr>
        <w:t>.......................................20 horas;</w:t>
      </w:r>
    </w:p>
    <w:p w:rsidR="008C7E2B" w:rsidRPr="00487E4D" w:rsidRDefault="008C7E2B" w:rsidP="008C7E2B">
      <w:pPr>
        <w:pStyle w:val="Style2"/>
        <w:numPr>
          <w:ilvl w:val="0"/>
          <w:numId w:val="3"/>
        </w:numPr>
        <w:tabs>
          <w:tab w:val="num" w:pos="709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>
        <w:rPr>
          <w:rStyle w:val="CharacterStyle1"/>
          <w:spacing w:val="8"/>
        </w:rPr>
        <w:t xml:space="preserve"> </w:t>
      </w:r>
      <w:proofErr w:type="gramStart"/>
      <w:r>
        <w:rPr>
          <w:rStyle w:val="CharacterStyle1"/>
          <w:spacing w:val="8"/>
        </w:rPr>
        <w:t>Retroescavadeira ...</w:t>
      </w:r>
      <w:proofErr w:type="gramEnd"/>
      <w:r>
        <w:rPr>
          <w:rStyle w:val="CharacterStyle1"/>
          <w:spacing w:val="8"/>
        </w:rPr>
        <w:t>................................................20 horas;</w:t>
      </w:r>
    </w:p>
    <w:p w:rsidR="008C7E2B" w:rsidRPr="00487E4D" w:rsidRDefault="008C7E2B" w:rsidP="008C7E2B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 w:rsidRPr="00487E4D">
        <w:rPr>
          <w:rStyle w:val="CharacterStyle1"/>
          <w:spacing w:val="8"/>
        </w:rPr>
        <w:t xml:space="preserve">       </w:t>
      </w:r>
      <w:r>
        <w:rPr>
          <w:rStyle w:val="CharacterStyle1"/>
          <w:spacing w:val="8"/>
        </w:rPr>
        <w:t>Caminhão Basculante 12,0 m³</w:t>
      </w:r>
      <w:proofErr w:type="gramStart"/>
      <w:r>
        <w:rPr>
          <w:rStyle w:val="CharacterStyle1"/>
          <w:spacing w:val="8"/>
        </w:rPr>
        <w:t>................................</w:t>
      </w:r>
      <w:proofErr w:type="gramEnd"/>
      <w:r>
        <w:rPr>
          <w:rStyle w:val="CharacterStyle1"/>
          <w:spacing w:val="8"/>
        </w:rPr>
        <w:t>20 horas</w:t>
      </w:r>
      <w:r w:rsidRPr="00487E4D">
        <w:rPr>
          <w:rStyle w:val="CharacterStyle1"/>
          <w:spacing w:val="8"/>
        </w:rPr>
        <w:t>;</w:t>
      </w:r>
    </w:p>
    <w:p w:rsidR="008C7E2B" w:rsidRPr="00483971" w:rsidRDefault="008C7E2B" w:rsidP="008C7E2B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/>
        <w:rPr>
          <w:rStyle w:val="CharacterStyle1"/>
        </w:rPr>
      </w:pPr>
      <w:r w:rsidRPr="00487E4D">
        <w:rPr>
          <w:rStyle w:val="CharacterStyle1"/>
          <w:spacing w:val="4"/>
        </w:rPr>
        <w:t xml:space="preserve"> </w:t>
      </w:r>
      <w:r>
        <w:rPr>
          <w:rStyle w:val="CharacterStyle1"/>
          <w:spacing w:val="8"/>
        </w:rPr>
        <w:t>Caminhão Basculante 6,0 m³</w:t>
      </w:r>
      <w:proofErr w:type="gramStart"/>
      <w:r>
        <w:rPr>
          <w:rStyle w:val="CharacterStyle1"/>
          <w:spacing w:val="4"/>
        </w:rPr>
        <w:t>....................................</w:t>
      </w:r>
      <w:r w:rsidR="000D4062">
        <w:rPr>
          <w:rStyle w:val="CharacterStyle1"/>
          <w:spacing w:val="4"/>
        </w:rPr>
        <w:t>.</w:t>
      </w:r>
      <w:r>
        <w:rPr>
          <w:rStyle w:val="CharacterStyle1"/>
          <w:spacing w:val="4"/>
        </w:rPr>
        <w:t>.</w:t>
      </w:r>
      <w:proofErr w:type="gramEnd"/>
      <w:r w:rsidR="000D4062">
        <w:rPr>
          <w:rStyle w:val="CharacterStyle1"/>
          <w:spacing w:val="4"/>
        </w:rPr>
        <w:t>40</w:t>
      </w:r>
      <w:r>
        <w:rPr>
          <w:rStyle w:val="CharacterStyle1"/>
          <w:spacing w:val="4"/>
        </w:rPr>
        <w:t xml:space="preserve"> cargas;</w:t>
      </w:r>
    </w:p>
    <w:p w:rsidR="008C7E2B" w:rsidRPr="00483971" w:rsidRDefault="008C7E2B" w:rsidP="008C7E2B">
      <w:pPr>
        <w:pStyle w:val="Style2"/>
        <w:kinsoku w:val="0"/>
        <w:autoSpaceDE/>
        <w:autoSpaceDN/>
        <w:spacing w:line="276" w:lineRule="auto"/>
        <w:ind w:left="0" w:right="-142"/>
        <w:rPr>
          <w:rStyle w:val="CharacterStyle1"/>
        </w:rPr>
      </w:pPr>
    </w:p>
    <w:p w:rsidR="008C7E2B" w:rsidRPr="005E033A" w:rsidRDefault="008C7E2B" w:rsidP="000D4062">
      <w:pPr>
        <w:pStyle w:val="Style2"/>
        <w:kinsoku w:val="0"/>
        <w:autoSpaceDE/>
        <w:autoSpaceDN/>
        <w:spacing w:line="276" w:lineRule="auto"/>
        <w:ind w:left="0" w:right="-142"/>
        <w:jc w:val="both"/>
      </w:pPr>
      <w:r>
        <w:rPr>
          <w:rStyle w:val="CharacterStyle1"/>
          <w:spacing w:val="4"/>
        </w:rPr>
        <w:t xml:space="preserve">               </w:t>
      </w:r>
      <w:r w:rsidRPr="005E033A">
        <w:rPr>
          <w:b/>
          <w:bCs/>
        </w:rPr>
        <w:t xml:space="preserve"> Art. 2º</w:t>
      </w:r>
      <w:r w:rsidRPr="005E033A">
        <w:t xml:space="preserve"> - Os incentivos de que trata esta Lei, obedecerão às condições previstas na Carta de Intenções firmada entre as partes, em </w:t>
      </w:r>
      <w:r w:rsidR="000D4062">
        <w:t>16</w:t>
      </w:r>
      <w:r w:rsidRPr="005E033A">
        <w:t xml:space="preserve"> de </w:t>
      </w:r>
      <w:r>
        <w:t>maio</w:t>
      </w:r>
      <w:r w:rsidRPr="005E033A">
        <w:t xml:space="preserve"> de 201</w:t>
      </w:r>
      <w:r w:rsidR="000D4062">
        <w:t>7</w:t>
      </w:r>
      <w:r w:rsidRPr="005E033A">
        <w:t>, e observado o disposto na Lei Municipal nº 354, de 22 de abril de 2002,</w:t>
      </w:r>
      <w:r>
        <w:t xml:space="preserve"> e </w:t>
      </w:r>
      <w:r w:rsidRPr="005E033A">
        <w:t>serão concedidos através de Termo de Compromisso, o qual deverá ser juntado ao respectivo Processo Administrativo.</w:t>
      </w:r>
    </w:p>
    <w:p w:rsidR="008C7E2B" w:rsidRPr="005E033A" w:rsidRDefault="008C7E2B" w:rsidP="000D4062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FC3B9B" w:rsidRDefault="008C7E2B" w:rsidP="008C7E2B">
      <w:pPr>
        <w:pStyle w:val="Corpodetexto2"/>
        <w:spacing w:line="276" w:lineRule="auto"/>
        <w:ind w:firstLine="1134"/>
        <w:rPr>
          <w:sz w:val="24"/>
          <w:szCs w:val="24"/>
        </w:rPr>
      </w:pPr>
      <w:r w:rsidRPr="005E033A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5E033A">
        <w:rPr>
          <w:b/>
          <w:sz w:val="24"/>
          <w:szCs w:val="24"/>
        </w:rPr>
        <w:t>º</w:t>
      </w:r>
      <w:r w:rsidRPr="005E033A">
        <w:rPr>
          <w:sz w:val="24"/>
          <w:szCs w:val="24"/>
        </w:rPr>
        <w:t xml:space="preserve"> - </w:t>
      </w:r>
      <w:r w:rsidR="00FC3B9B">
        <w:rPr>
          <w:sz w:val="24"/>
          <w:szCs w:val="24"/>
        </w:rPr>
        <w:t>As despesas decorrentes desta Lei serão atendidas por conta das seguintes dotações orçamentárias: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>05 SECRET. DE OBRAS E VIAÇÃO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>02 DPTO DE OBRAS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 xml:space="preserve">15.452.1102.2064. </w:t>
      </w:r>
      <w:proofErr w:type="spellStart"/>
      <w:r w:rsidRPr="00FC3B9B">
        <w:rPr>
          <w:color w:val="000000"/>
          <w:sz w:val="22"/>
          <w:szCs w:val="24"/>
        </w:rPr>
        <w:t>Manut</w:t>
      </w:r>
      <w:proofErr w:type="spellEnd"/>
      <w:r w:rsidRPr="00FC3B9B">
        <w:rPr>
          <w:color w:val="000000"/>
          <w:sz w:val="22"/>
          <w:szCs w:val="24"/>
        </w:rPr>
        <w:t xml:space="preserve">. </w:t>
      </w:r>
      <w:proofErr w:type="spellStart"/>
      <w:r w:rsidRPr="00FC3B9B">
        <w:rPr>
          <w:color w:val="000000"/>
          <w:sz w:val="22"/>
          <w:szCs w:val="24"/>
        </w:rPr>
        <w:t>Conserv</w:t>
      </w:r>
      <w:proofErr w:type="spellEnd"/>
      <w:r w:rsidRPr="00FC3B9B">
        <w:rPr>
          <w:color w:val="000000"/>
          <w:sz w:val="22"/>
          <w:szCs w:val="24"/>
        </w:rPr>
        <w:t xml:space="preserve">. </w:t>
      </w:r>
      <w:proofErr w:type="spellStart"/>
      <w:r w:rsidRPr="00FC3B9B">
        <w:rPr>
          <w:color w:val="000000"/>
          <w:sz w:val="22"/>
          <w:szCs w:val="24"/>
        </w:rPr>
        <w:t>Veíc</w:t>
      </w:r>
      <w:proofErr w:type="spellEnd"/>
      <w:r w:rsidRPr="00FC3B9B">
        <w:rPr>
          <w:color w:val="000000"/>
          <w:sz w:val="22"/>
          <w:szCs w:val="24"/>
        </w:rPr>
        <w:t xml:space="preserve">. </w:t>
      </w:r>
      <w:proofErr w:type="gramStart"/>
      <w:r w:rsidRPr="00FC3B9B">
        <w:rPr>
          <w:color w:val="000000"/>
          <w:sz w:val="22"/>
          <w:szCs w:val="24"/>
        </w:rPr>
        <w:t>e</w:t>
      </w:r>
      <w:proofErr w:type="gramEnd"/>
      <w:r w:rsidRPr="00FC3B9B">
        <w:rPr>
          <w:color w:val="000000"/>
          <w:sz w:val="22"/>
          <w:szCs w:val="24"/>
        </w:rPr>
        <w:t xml:space="preserve"> Máq. Sec. Obras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>3.3.3.9.0.30.00.000000 Material de consumo  - Conta nº 51300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 xml:space="preserve">3.3.3.9.0.39.00.000000 Outros serviços de </w:t>
      </w:r>
      <w:proofErr w:type="spellStart"/>
      <w:r w:rsidRPr="00FC3B9B">
        <w:rPr>
          <w:color w:val="000000"/>
          <w:sz w:val="22"/>
          <w:szCs w:val="24"/>
        </w:rPr>
        <w:t>terc</w:t>
      </w:r>
      <w:proofErr w:type="spellEnd"/>
      <w:r w:rsidRPr="00FC3B9B">
        <w:rPr>
          <w:color w:val="000000"/>
          <w:sz w:val="22"/>
          <w:szCs w:val="24"/>
        </w:rPr>
        <w:t>. - p. jur. - Conta nº 51400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> </w:t>
      </w:r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 xml:space="preserve">09 SECRET. TURISMO IND. E </w:t>
      </w:r>
      <w:proofErr w:type="gramStart"/>
      <w:r w:rsidRPr="00FC3B9B">
        <w:rPr>
          <w:color w:val="000000"/>
          <w:sz w:val="22"/>
          <w:szCs w:val="24"/>
        </w:rPr>
        <w:t>COMÉRCIO</w:t>
      </w:r>
      <w:proofErr w:type="gramEnd"/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 xml:space="preserve">01 SECRET. TURISMO IND. E </w:t>
      </w:r>
      <w:proofErr w:type="gramStart"/>
      <w:r w:rsidRPr="00FC3B9B">
        <w:rPr>
          <w:color w:val="000000"/>
          <w:sz w:val="22"/>
          <w:szCs w:val="24"/>
        </w:rPr>
        <w:t>COMÉRCIO</w:t>
      </w:r>
      <w:proofErr w:type="gramEnd"/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 xml:space="preserve">11.334.0142.1039. Incentivo </w:t>
      </w:r>
      <w:proofErr w:type="spellStart"/>
      <w:r w:rsidRPr="00FC3B9B">
        <w:rPr>
          <w:color w:val="000000"/>
          <w:sz w:val="22"/>
          <w:szCs w:val="24"/>
        </w:rPr>
        <w:t>Instal</w:t>
      </w:r>
      <w:proofErr w:type="spellEnd"/>
      <w:r w:rsidRPr="00FC3B9B">
        <w:rPr>
          <w:color w:val="000000"/>
          <w:sz w:val="22"/>
          <w:szCs w:val="24"/>
        </w:rPr>
        <w:t xml:space="preserve">. Empr., Geração Empr. e </w:t>
      </w:r>
      <w:proofErr w:type="gramStart"/>
      <w:r w:rsidRPr="00FC3B9B">
        <w:rPr>
          <w:color w:val="000000"/>
          <w:sz w:val="22"/>
          <w:szCs w:val="24"/>
        </w:rPr>
        <w:t>Renda</w:t>
      </w:r>
      <w:proofErr w:type="gramEnd"/>
    </w:p>
    <w:p w:rsidR="00FC3B9B" w:rsidRPr="00FC3B9B" w:rsidRDefault="00FC3B9B" w:rsidP="00FC3B9B">
      <w:pPr>
        <w:autoSpaceDE/>
        <w:autoSpaceDN/>
        <w:rPr>
          <w:color w:val="000000"/>
          <w:sz w:val="22"/>
          <w:szCs w:val="24"/>
        </w:rPr>
      </w:pPr>
      <w:r w:rsidRPr="00FC3B9B">
        <w:rPr>
          <w:color w:val="000000"/>
          <w:sz w:val="22"/>
          <w:szCs w:val="24"/>
        </w:rPr>
        <w:t xml:space="preserve">3.3.3.9.0.39.00.000000 Outros serviços de </w:t>
      </w:r>
      <w:proofErr w:type="spellStart"/>
      <w:r w:rsidRPr="00FC3B9B">
        <w:rPr>
          <w:color w:val="000000"/>
          <w:sz w:val="22"/>
          <w:szCs w:val="24"/>
        </w:rPr>
        <w:t>terc</w:t>
      </w:r>
      <w:proofErr w:type="spellEnd"/>
      <w:r w:rsidRPr="00FC3B9B">
        <w:rPr>
          <w:color w:val="000000"/>
          <w:sz w:val="22"/>
          <w:szCs w:val="24"/>
        </w:rPr>
        <w:t>. - p. jur. - Conta nº 92000</w:t>
      </w:r>
    </w:p>
    <w:p w:rsidR="00FC3B9B" w:rsidRDefault="00FC3B9B" w:rsidP="008C7E2B">
      <w:pPr>
        <w:pStyle w:val="Corpodetexto2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7E2B" w:rsidRPr="005E033A" w:rsidRDefault="00FC3B9B" w:rsidP="008C7E2B">
      <w:pPr>
        <w:pStyle w:val="Corpodetexto2"/>
        <w:spacing w:line="276" w:lineRule="auto"/>
        <w:ind w:firstLine="1134"/>
        <w:rPr>
          <w:bCs/>
          <w:sz w:val="24"/>
          <w:szCs w:val="24"/>
        </w:rPr>
      </w:pPr>
      <w:r w:rsidRPr="00FC3B9B">
        <w:rPr>
          <w:b/>
          <w:sz w:val="24"/>
          <w:szCs w:val="24"/>
        </w:rPr>
        <w:t>Art. 4º -</w:t>
      </w:r>
      <w:r>
        <w:rPr>
          <w:b/>
          <w:sz w:val="24"/>
          <w:szCs w:val="24"/>
        </w:rPr>
        <w:t xml:space="preserve"> </w:t>
      </w:r>
      <w:r w:rsidR="008C7E2B" w:rsidRPr="005E033A">
        <w:rPr>
          <w:bCs/>
          <w:sz w:val="24"/>
          <w:szCs w:val="24"/>
        </w:rPr>
        <w:t xml:space="preserve">Esta Lei entra em vigor na data da sua publicação. </w:t>
      </w:r>
    </w:p>
    <w:p w:rsidR="008C7E2B" w:rsidRPr="005E033A" w:rsidRDefault="008C7E2B" w:rsidP="008C7E2B">
      <w:pPr>
        <w:spacing w:line="276" w:lineRule="auto"/>
        <w:jc w:val="both"/>
        <w:rPr>
          <w:sz w:val="24"/>
          <w:szCs w:val="24"/>
        </w:rPr>
      </w:pPr>
    </w:p>
    <w:p w:rsidR="008C7E2B" w:rsidRPr="005E033A" w:rsidRDefault="008C7E2B" w:rsidP="008C7E2B">
      <w:pPr>
        <w:pStyle w:val="Corpodetexto"/>
        <w:spacing w:line="276" w:lineRule="auto"/>
        <w:ind w:firstLine="3119"/>
      </w:pPr>
      <w:r w:rsidRPr="005E033A">
        <w:t xml:space="preserve">Presidente Lucena, </w:t>
      </w:r>
      <w:r w:rsidR="000D4062">
        <w:t>16</w:t>
      </w:r>
      <w:r w:rsidRPr="005E033A">
        <w:t xml:space="preserve"> de</w:t>
      </w:r>
      <w:r>
        <w:t xml:space="preserve"> maio</w:t>
      </w:r>
      <w:r w:rsidRPr="005E033A">
        <w:t xml:space="preserve"> de 201</w:t>
      </w:r>
      <w:r w:rsidR="000D4062">
        <w:t>7</w:t>
      </w:r>
      <w:r w:rsidRPr="005E033A">
        <w:t>.</w:t>
      </w:r>
    </w:p>
    <w:p w:rsidR="008C7E2B" w:rsidRDefault="008C7E2B" w:rsidP="008C7E2B">
      <w:pPr>
        <w:pStyle w:val="Corpodetexto"/>
        <w:spacing w:line="276" w:lineRule="auto"/>
        <w:ind w:firstLine="3119"/>
      </w:pPr>
    </w:p>
    <w:p w:rsidR="00FC3B9B" w:rsidRDefault="00FC3B9B" w:rsidP="008C7E2B">
      <w:pPr>
        <w:pStyle w:val="Corpodetexto"/>
        <w:spacing w:line="276" w:lineRule="auto"/>
        <w:ind w:firstLine="3119"/>
      </w:pPr>
    </w:p>
    <w:p w:rsidR="008C7E2B" w:rsidRPr="005E033A" w:rsidRDefault="00FC3B9B" w:rsidP="00FC3B9B">
      <w:pPr>
        <w:pStyle w:val="Corpodetexto"/>
        <w:ind w:left="3633" w:firstLine="621"/>
        <w:rPr>
          <w:b/>
        </w:rPr>
      </w:pPr>
      <w:r>
        <w:rPr>
          <w:b/>
        </w:rPr>
        <w:t xml:space="preserve">  </w:t>
      </w:r>
      <w:r w:rsidR="000D4062">
        <w:rPr>
          <w:b/>
        </w:rPr>
        <w:t>GILMAR FÜHR</w:t>
      </w:r>
    </w:p>
    <w:p w:rsidR="008C7E2B" w:rsidRDefault="008C7E2B" w:rsidP="00FC3B9B">
      <w:pPr>
        <w:pStyle w:val="Corpodetexto"/>
      </w:pPr>
      <w:r w:rsidRPr="005E033A">
        <w:t xml:space="preserve">                                                                          Prefeit</w:t>
      </w:r>
      <w:r w:rsidR="000D4062">
        <w:t>o</w:t>
      </w:r>
      <w:r w:rsidRPr="005E033A">
        <w:t xml:space="preserve"> Municipal</w:t>
      </w:r>
    </w:p>
    <w:p w:rsidR="000427D6" w:rsidRDefault="000427D6" w:rsidP="00FC3B9B">
      <w:pPr>
        <w:pStyle w:val="Corpodetexto"/>
      </w:pPr>
    </w:p>
    <w:p w:rsidR="000427D6" w:rsidRPr="00A36320" w:rsidRDefault="000427D6" w:rsidP="000427D6">
      <w:pPr>
        <w:pStyle w:val="Ttulo1"/>
        <w:jc w:val="center"/>
        <w:rPr>
          <w:b/>
          <w:bCs/>
          <w:u w:val="single"/>
        </w:rPr>
      </w:pPr>
      <w:r w:rsidRPr="00A36320">
        <w:rPr>
          <w:b/>
          <w:bCs/>
          <w:u w:val="single"/>
        </w:rPr>
        <w:lastRenderedPageBreak/>
        <w:t>JUSTIFICATIVA AO PROJETO DE LEI N° 0</w:t>
      </w:r>
      <w:r>
        <w:rPr>
          <w:b/>
          <w:bCs/>
          <w:u w:val="single"/>
        </w:rPr>
        <w:t>26</w:t>
      </w:r>
      <w:r w:rsidRPr="00A36320">
        <w:rPr>
          <w:b/>
          <w:bCs/>
          <w:u w:val="single"/>
        </w:rPr>
        <w:t xml:space="preserve">, DE </w:t>
      </w:r>
      <w:r>
        <w:rPr>
          <w:b/>
          <w:bCs/>
          <w:u w:val="single"/>
        </w:rPr>
        <w:t>16</w:t>
      </w:r>
      <w:r w:rsidRPr="00A36320">
        <w:rPr>
          <w:b/>
          <w:bCs/>
          <w:u w:val="single"/>
        </w:rPr>
        <w:t xml:space="preserve"> DE </w:t>
      </w:r>
      <w:r>
        <w:rPr>
          <w:b/>
          <w:bCs/>
          <w:u w:val="single"/>
        </w:rPr>
        <w:t>MAIO</w:t>
      </w:r>
      <w:r w:rsidRPr="00A36320">
        <w:rPr>
          <w:b/>
          <w:bCs/>
          <w:u w:val="single"/>
        </w:rPr>
        <w:t xml:space="preserve"> DE 201</w:t>
      </w:r>
      <w:r>
        <w:rPr>
          <w:b/>
          <w:bCs/>
          <w:u w:val="single"/>
        </w:rPr>
        <w:t>7</w:t>
      </w:r>
      <w:r w:rsidRPr="00A36320">
        <w:rPr>
          <w:b/>
          <w:bCs/>
          <w:u w:val="single"/>
        </w:rPr>
        <w:t>.</w:t>
      </w:r>
    </w:p>
    <w:p w:rsidR="000427D6" w:rsidRPr="00A36320" w:rsidRDefault="000427D6" w:rsidP="000427D6">
      <w:pPr>
        <w:rPr>
          <w:sz w:val="24"/>
          <w:szCs w:val="24"/>
        </w:rPr>
      </w:pPr>
    </w:p>
    <w:p w:rsidR="000427D6" w:rsidRPr="00A36320" w:rsidRDefault="000427D6" w:rsidP="000427D6">
      <w:pPr>
        <w:spacing w:line="360" w:lineRule="auto"/>
        <w:ind w:firstLine="1134"/>
        <w:rPr>
          <w:sz w:val="24"/>
          <w:szCs w:val="24"/>
        </w:rPr>
      </w:pPr>
      <w:r w:rsidRPr="00A36320">
        <w:rPr>
          <w:sz w:val="24"/>
          <w:szCs w:val="24"/>
        </w:rPr>
        <w:t xml:space="preserve">A empresa </w:t>
      </w:r>
      <w:r>
        <w:rPr>
          <w:b/>
          <w:sz w:val="24"/>
          <w:szCs w:val="24"/>
        </w:rPr>
        <w:t>ISMAEL LAUX E CIA LTDA - ME</w:t>
      </w:r>
      <w:r w:rsidRPr="00A36320">
        <w:rPr>
          <w:b/>
          <w:sz w:val="24"/>
          <w:szCs w:val="24"/>
        </w:rPr>
        <w:t xml:space="preserve"> </w:t>
      </w:r>
      <w:r w:rsidRPr="00A36320">
        <w:rPr>
          <w:sz w:val="24"/>
          <w:szCs w:val="24"/>
        </w:rPr>
        <w:t xml:space="preserve">foi criada em </w:t>
      </w:r>
      <w:r>
        <w:rPr>
          <w:sz w:val="24"/>
          <w:szCs w:val="24"/>
        </w:rPr>
        <w:t>2011</w:t>
      </w:r>
      <w:r w:rsidRPr="00A36320">
        <w:rPr>
          <w:sz w:val="24"/>
          <w:szCs w:val="24"/>
        </w:rPr>
        <w:t xml:space="preserve"> com o objetivo de </w:t>
      </w:r>
      <w:r>
        <w:rPr>
          <w:sz w:val="24"/>
          <w:szCs w:val="24"/>
        </w:rPr>
        <w:t>fabricar móveis de madeira, comercializar móveis novos e restaurar móveis usados.</w:t>
      </w:r>
      <w:r w:rsidRPr="00A36320">
        <w:rPr>
          <w:sz w:val="24"/>
          <w:szCs w:val="24"/>
        </w:rPr>
        <w:t xml:space="preserve"> Hoje possui </w:t>
      </w:r>
      <w:r>
        <w:rPr>
          <w:sz w:val="24"/>
          <w:szCs w:val="24"/>
        </w:rPr>
        <w:t xml:space="preserve">uma sede que não comporta mais suas vendas e pedidos e precisa ampliar seu espaço para atender a demanda. Assim, vai construir novo pavilhão no município para </w:t>
      </w:r>
      <w:r w:rsidRPr="00A36320">
        <w:rPr>
          <w:sz w:val="24"/>
          <w:szCs w:val="24"/>
        </w:rPr>
        <w:t>transfer</w:t>
      </w:r>
      <w:r>
        <w:rPr>
          <w:sz w:val="24"/>
          <w:szCs w:val="24"/>
        </w:rPr>
        <w:t>ir sua</w:t>
      </w:r>
      <w:r w:rsidRPr="00A36320">
        <w:rPr>
          <w:sz w:val="24"/>
          <w:szCs w:val="24"/>
        </w:rPr>
        <w:t xml:space="preserve"> empresa. </w:t>
      </w:r>
      <w:r>
        <w:rPr>
          <w:sz w:val="24"/>
          <w:szCs w:val="24"/>
        </w:rPr>
        <w:t>Com a ampliação</w:t>
      </w:r>
      <w:r w:rsidRPr="00A36320">
        <w:rPr>
          <w:sz w:val="24"/>
          <w:szCs w:val="24"/>
        </w:rPr>
        <w:t xml:space="preserve"> </w:t>
      </w:r>
      <w:r>
        <w:rPr>
          <w:sz w:val="24"/>
          <w:szCs w:val="24"/>
        </w:rPr>
        <w:t>gerará novos empregos</w:t>
      </w:r>
      <w:r w:rsidRPr="00A36320">
        <w:rPr>
          <w:sz w:val="24"/>
          <w:szCs w:val="24"/>
        </w:rPr>
        <w:t xml:space="preserve">, renda e arrecadação para o Município, trazendo benefícios a todos. A empresa requereu como incentivo </w:t>
      </w:r>
      <w:proofErr w:type="gramStart"/>
      <w:r w:rsidRPr="00A36320">
        <w:rPr>
          <w:sz w:val="24"/>
          <w:szCs w:val="24"/>
        </w:rPr>
        <w:t>a</w:t>
      </w:r>
      <w:proofErr w:type="gramEnd"/>
      <w:r w:rsidRPr="00A36320">
        <w:rPr>
          <w:sz w:val="24"/>
          <w:szCs w:val="24"/>
        </w:rPr>
        <w:t xml:space="preserve"> prestação de serviço de transporte de aterro.</w:t>
      </w:r>
    </w:p>
    <w:p w:rsidR="000427D6" w:rsidRPr="00A36320" w:rsidRDefault="000427D6" w:rsidP="000427D6">
      <w:pPr>
        <w:pStyle w:val="Corpodetexto2"/>
        <w:spacing w:line="360" w:lineRule="auto"/>
        <w:ind w:firstLine="1134"/>
        <w:rPr>
          <w:b/>
          <w:bCs/>
          <w:sz w:val="24"/>
          <w:szCs w:val="24"/>
        </w:rPr>
      </w:pPr>
      <w:r w:rsidRPr="00A36320">
        <w:rPr>
          <w:b/>
          <w:bCs/>
          <w:sz w:val="24"/>
          <w:szCs w:val="24"/>
        </w:rPr>
        <w:t xml:space="preserve">Considerando a vigência da Lei Municipal n° 354, de 22 de abril de 2002, que dispõe sobre a política de incentivo ao desenvolvimento econômico e social do Município de Presidente Lucena e cria programa de desenvolvimento econômico e social, entre outras providências, a </w:t>
      </w:r>
      <w:r>
        <w:rPr>
          <w:b/>
          <w:bCs/>
          <w:sz w:val="24"/>
          <w:szCs w:val="24"/>
        </w:rPr>
        <w:t>empresa</w:t>
      </w:r>
      <w:r w:rsidRPr="00A36320">
        <w:rPr>
          <w:b/>
          <w:bCs/>
          <w:sz w:val="24"/>
          <w:szCs w:val="24"/>
        </w:rPr>
        <w:t xml:space="preserve"> requereu junto ao Município incentivo para realização do empreendimento referido.</w:t>
      </w:r>
    </w:p>
    <w:p w:rsidR="000427D6" w:rsidRPr="00A36320" w:rsidRDefault="000427D6" w:rsidP="000427D6">
      <w:pPr>
        <w:pStyle w:val="A200168"/>
        <w:spacing w:line="360" w:lineRule="auto"/>
        <w:ind w:firstLine="1134"/>
      </w:pPr>
      <w:r w:rsidRPr="00A36320">
        <w:rPr>
          <w:bCs/>
        </w:rPr>
        <w:t>O pedido da Empresa é juridicamente possível, segundo art.2° da referida Lei, o</w:t>
      </w:r>
      <w:r w:rsidRPr="00A36320">
        <w:t xml:space="preserve"> Município poderá conceder, mediante prévia demonstração do interesse público, incentivos sob as diversas formas nela previstos, a empresas industriais, comerciais, de prestação de serviços e agroindustriais, levando em conta a função social decorrente da criação de empregos e renda e a importância</w:t>
      </w:r>
      <w:r w:rsidRPr="00A36320">
        <w:rPr>
          <w:b/>
          <w:bCs/>
        </w:rPr>
        <w:t xml:space="preserve"> </w:t>
      </w:r>
      <w:r w:rsidRPr="00A36320">
        <w:t>para a economia do</w:t>
      </w:r>
      <w:r w:rsidRPr="00A36320">
        <w:rPr>
          <w:b/>
          <w:bCs/>
        </w:rPr>
        <w:t xml:space="preserve"> </w:t>
      </w:r>
      <w:r w:rsidRPr="00A36320">
        <w:t xml:space="preserve">Município. </w:t>
      </w:r>
    </w:p>
    <w:p w:rsidR="000427D6" w:rsidRPr="00A36320" w:rsidRDefault="000427D6" w:rsidP="000427D6">
      <w:pPr>
        <w:pStyle w:val="A200168"/>
        <w:spacing w:line="360" w:lineRule="auto"/>
        <w:ind w:firstLine="1134"/>
      </w:pPr>
      <w:r w:rsidRPr="00A36320">
        <w:t>A Empresa requerente preencheu os requisitos previstos no art. 4° e 5° da Lei n° 354/2002, condição “</w:t>
      </w:r>
      <w:proofErr w:type="spellStart"/>
      <w:r w:rsidRPr="00A36320">
        <w:rPr>
          <w:i/>
        </w:rPr>
        <w:t>sine</w:t>
      </w:r>
      <w:proofErr w:type="spellEnd"/>
      <w:r w:rsidRPr="00A36320">
        <w:rPr>
          <w:i/>
        </w:rPr>
        <w:t xml:space="preserve"> </w:t>
      </w:r>
      <w:proofErr w:type="spellStart"/>
      <w:r w:rsidRPr="00A36320">
        <w:rPr>
          <w:i/>
        </w:rPr>
        <w:t>quo</w:t>
      </w:r>
      <w:proofErr w:type="spellEnd"/>
      <w:r w:rsidRPr="00A36320">
        <w:rPr>
          <w:i/>
        </w:rPr>
        <w:t xml:space="preserve"> </w:t>
      </w:r>
      <w:proofErr w:type="spellStart"/>
      <w:r w:rsidRPr="00A36320">
        <w:rPr>
          <w:i/>
        </w:rPr>
        <w:t>non</w:t>
      </w:r>
      <w:proofErr w:type="spellEnd"/>
      <w:r w:rsidRPr="00A36320">
        <w:t xml:space="preserve">” para a concessão do incentivo.  O setor técnico quantificou e elaborou planilha orçamentária que embasou e fundamentou as manifestações favoráveis dos setores técnico e jurídico, visto que gerará mais empregos e aumentará a arrecadação do Município. Ainda o investimento do Município nesse momento trará retorno financeiro/tributário e social a curso prazo. A empresa está regularizada, demonstrando sua preocupação com a formalidade e o atendimento das legislações pertinentes. </w:t>
      </w:r>
    </w:p>
    <w:p w:rsidR="000427D6" w:rsidRPr="00A36320" w:rsidRDefault="000427D6" w:rsidP="000427D6">
      <w:pPr>
        <w:spacing w:line="360" w:lineRule="auto"/>
        <w:ind w:firstLine="1134"/>
        <w:rPr>
          <w:sz w:val="24"/>
          <w:szCs w:val="24"/>
        </w:rPr>
      </w:pPr>
      <w:r w:rsidRPr="00A36320">
        <w:rPr>
          <w:sz w:val="24"/>
          <w:szCs w:val="24"/>
        </w:rPr>
        <w:t xml:space="preserve">Pelo exposto, remetemos o presente projeto para ser apreciado e votado. No aguardo de uma manifestação favorável desta Nobre Edilidade </w:t>
      </w:r>
      <w:proofErr w:type="spellStart"/>
      <w:r w:rsidRPr="00A36320">
        <w:rPr>
          <w:sz w:val="24"/>
          <w:szCs w:val="24"/>
        </w:rPr>
        <w:t>Lucenense</w:t>
      </w:r>
      <w:proofErr w:type="spellEnd"/>
      <w:r w:rsidRPr="00A36320">
        <w:rPr>
          <w:sz w:val="24"/>
          <w:szCs w:val="24"/>
        </w:rPr>
        <w:t>, aproveitamos a ocasião para reiterar cordiais saudações.</w:t>
      </w:r>
    </w:p>
    <w:p w:rsidR="000427D6" w:rsidRDefault="000427D6" w:rsidP="000427D6">
      <w:pPr>
        <w:spacing w:line="360" w:lineRule="auto"/>
        <w:ind w:firstLine="1134"/>
        <w:rPr>
          <w:sz w:val="24"/>
          <w:szCs w:val="24"/>
        </w:rPr>
      </w:pPr>
      <w:r w:rsidRPr="00A36320">
        <w:rPr>
          <w:sz w:val="24"/>
          <w:szCs w:val="24"/>
        </w:rPr>
        <w:t>Atenciosamente,</w:t>
      </w:r>
    </w:p>
    <w:p w:rsidR="000427D6" w:rsidRPr="00A36320" w:rsidRDefault="000427D6" w:rsidP="000427D6">
      <w:pPr>
        <w:spacing w:line="360" w:lineRule="auto"/>
        <w:ind w:firstLine="1134"/>
        <w:rPr>
          <w:sz w:val="24"/>
          <w:szCs w:val="24"/>
        </w:rPr>
      </w:pPr>
    </w:p>
    <w:p w:rsidR="000427D6" w:rsidRPr="00A36320" w:rsidRDefault="000427D6" w:rsidP="000427D6">
      <w:pPr>
        <w:pStyle w:val="Corpodetexto2"/>
        <w:ind w:left="5652" w:firstLine="12"/>
        <w:rPr>
          <w:b/>
          <w:bCs/>
          <w:sz w:val="24"/>
          <w:szCs w:val="24"/>
        </w:rPr>
      </w:pPr>
      <w:r w:rsidRPr="00A36320">
        <w:rPr>
          <w:b/>
          <w:bCs/>
          <w:sz w:val="24"/>
          <w:szCs w:val="24"/>
        </w:rPr>
        <w:t xml:space="preserve">       GILMAR FÜHR</w:t>
      </w:r>
    </w:p>
    <w:p w:rsidR="000427D6" w:rsidRPr="00A36320" w:rsidRDefault="000427D6" w:rsidP="000427D6">
      <w:pPr>
        <w:pStyle w:val="Corpodetexto2"/>
        <w:rPr>
          <w:sz w:val="24"/>
          <w:szCs w:val="24"/>
        </w:rPr>
      </w:pPr>
      <w:r w:rsidRPr="00A36320">
        <w:rPr>
          <w:sz w:val="24"/>
          <w:szCs w:val="24"/>
        </w:rPr>
        <w:tab/>
        <w:t xml:space="preserve">                                    </w:t>
      </w:r>
      <w:r w:rsidRPr="00A36320">
        <w:rPr>
          <w:sz w:val="24"/>
          <w:szCs w:val="24"/>
        </w:rPr>
        <w:tab/>
        <w:t xml:space="preserve">                                           Prefeito Municipal</w:t>
      </w:r>
    </w:p>
    <w:p w:rsidR="000427D6" w:rsidRDefault="000427D6" w:rsidP="00FC3B9B">
      <w:pPr>
        <w:pStyle w:val="Corpodetexto"/>
        <w:rPr>
          <w:color w:val="000000"/>
          <w:sz w:val="23"/>
          <w:szCs w:val="23"/>
        </w:rPr>
      </w:pPr>
    </w:p>
    <w:sectPr w:rsidR="000427D6" w:rsidSect="00FC3B9B">
      <w:headerReference w:type="even" r:id="rId7"/>
      <w:pgSz w:w="11907" w:h="16840" w:code="9"/>
      <w:pgMar w:top="2552" w:right="1275" w:bottom="709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FE" w:rsidRDefault="00D35EFE" w:rsidP="00F86D3A">
      <w:r>
        <w:separator/>
      </w:r>
    </w:p>
  </w:endnote>
  <w:endnote w:type="continuationSeparator" w:id="0">
    <w:p w:rsidR="00D35EFE" w:rsidRDefault="00D35EFE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FE" w:rsidRDefault="00D35EFE" w:rsidP="00F86D3A">
      <w:r>
        <w:separator/>
      </w:r>
    </w:p>
  </w:footnote>
  <w:footnote w:type="continuationSeparator" w:id="0">
    <w:p w:rsidR="00D35EFE" w:rsidRDefault="00D35EFE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D829D5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D35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A9E2"/>
    <w:multiLevelType w:val="singleLevel"/>
    <w:tmpl w:val="12F4F8B2"/>
    <w:lvl w:ilvl="0">
      <w:start w:val="1"/>
      <w:numFmt w:val="lowerLetter"/>
      <w:lvlText w:val="%1)"/>
      <w:lvlJc w:val="left"/>
      <w:pPr>
        <w:tabs>
          <w:tab w:val="num" w:pos="-1944"/>
        </w:tabs>
        <w:ind w:left="0"/>
      </w:pPr>
      <w:rPr>
        <w:snapToGrid/>
        <w:spacing w:val="8"/>
        <w:sz w:val="24"/>
        <w:szCs w:val="24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427D6"/>
    <w:rsid w:val="000D4062"/>
    <w:rsid w:val="00120E83"/>
    <w:rsid w:val="00152232"/>
    <w:rsid w:val="00156158"/>
    <w:rsid w:val="003A50A2"/>
    <w:rsid w:val="003E2C81"/>
    <w:rsid w:val="003E600C"/>
    <w:rsid w:val="00490348"/>
    <w:rsid w:val="004D6AEF"/>
    <w:rsid w:val="005B50F2"/>
    <w:rsid w:val="006E1622"/>
    <w:rsid w:val="007C2600"/>
    <w:rsid w:val="00881A71"/>
    <w:rsid w:val="008B7115"/>
    <w:rsid w:val="008C7E2B"/>
    <w:rsid w:val="009C2F59"/>
    <w:rsid w:val="00A475D3"/>
    <w:rsid w:val="00A5776C"/>
    <w:rsid w:val="00A7758F"/>
    <w:rsid w:val="00B30153"/>
    <w:rsid w:val="00B73275"/>
    <w:rsid w:val="00BC1939"/>
    <w:rsid w:val="00D35EFE"/>
    <w:rsid w:val="00D4675E"/>
    <w:rsid w:val="00D829D5"/>
    <w:rsid w:val="00DD310E"/>
    <w:rsid w:val="00DD524F"/>
    <w:rsid w:val="00E26D13"/>
    <w:rsid w:val="00E65F35"/>
    <w:rsid w:val="00F86D3A"/>
    <w:rsid w:val="00FC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27D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customStyle="1" w:styleId="Style2">
    <w:name w:val="Style 2"/>
    <w:basedOn w:val="Normal"/>
    <w:uiPriority w:val="99"/>
    <w:rsid w:val="008C7E2B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8C7E2B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8C7E2B"/>
    <w:rPr>
      <w:sz w:val="24"/>
      <w:szCs w:val="24"/>
    </w:rPr>
  </w:style>
  <w:style w:type="character" w:customStyle="1" w:styleId="CharacterStyle2">
    <w:name w:val="Character Style 2"/>
    <w:uiPriority w:val="99"/>
    <w:rsid w:val="008C7E2B"/>
    <w:rPr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427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2017-05-17T14:44:00Z</cp:lastPrinted>
  <dcterms:created xsi:type="dcterms:W3CDTF">2017-06-29T23:01:00Z</dcterms:created>
  <dcterms:modified xsi:type="dcterms:W3CDTF">2017-06-29T23:01:00Z</dcterms:modified>
</cp:coreProperties>
</file>