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BC" w:rsidRDefault="001457BC" w:rsidP="001457BC">
      <w:pPr>
        <w:tabs>
          <w:tab w:val="left" w:pos="2835"/>
        </w:tabs>
        <w:jc w:val="both"/>
        <w:rPr>
          <w:b/>
        </w:rPr>
      </w:pPr>
      <w:r>
        <w:rPr>
          <w:b/>
        </w:rPr>
        <w:tab/>
        <w:t>PROJETO DE LEI LEGISLATIVO N° 003/98</w:t>
      </w:r>
    </w:p>
    <w:p w:rsidR="001457BC" w:rsidRDefault="001457BC" w:rsidP="001457BC">
      <w:pPr>
        <w:jc w:val="center"/>
        <w:rPr>
          <w:b/>
        </w:rPr>
      </w:pPr>
    </w:p>
    <w:p w:rsidR="001457BC" w:rsidRPr="001457BC" w:rsidRDefault="001457BC" w:rsidP="001457BC">
      <w:pPr>
        <w:tabs>
          <w:tab w:val="left" w:pos="3969"/>
        </w:tabs>
        <w:ind w:left="3969"/>
        <w:jc w:val="both"/>
        <w:rPr>
          <w:b/>
          <w:spacing w:val="8"/>
        </w:rPr>
      </w:pPr>
      <w:r w:rsidRPr="001457BC">
        <w:rPr>
          <w:b/>
          <w:spacing w:val="8"/>
        </w:rPr>
        <w:t xml:space="preserve">“FIXA OS SUBSÍDIOS </w:t>
      </w:r>
      <w:proofErr w:type="gramStart"/>
      <w:r w:rsidRPr="001457BC">
        <w:rPr>
          <w:b/>
          <w:spacing w:val="8"/>
        </w:rPr>
        <w:t xml:space="preserve">DOS </w:t>
      </w:r>
      <w:r>
        <w:rPr>
          <w:b/>
          <w:spacing w:val="8"/>
        </w:rPr>
        <w:t xml:space="preserve"> S</w:t>
      </w:r>
      <w:bookmarkStart w:id="0" w:name="_GoBack"/>
      <w:bookmarkEnd w:id="0"/>
      <w:r w:rsidRPr="001457BC">
        <w:rPr>
          <w:b/>
          <w:spacing w:val="8"/>
        </w:rPr>
        <w:t>ECRETÁRIOS</w:t>
      </w:r>
      <w:proofErr w:type="gramEnd"/>
      <w:r w:rsidRPr="001457BC">
        <w:rPr>
          <w:b/>
          <w:spacing w:val="8"/>
        </w:rPr>
        <w:t xml:space="preserve">  MUNICIPAIS, E  DÁ OUTRAS PROVIDÊNCIAS.”</w:t>
      </w:r>
    </w:p>
    <w:p w:rsidR="001457BC" w:rsidRPr="001457BC" w:rsidRDefault="001457BC" w:rsidP="001457BC">
      <w:pPr>
        <w:tabs>
          <w:tab w:val="left" w:pos="2835"/>
        </w:tabs>
        <w:jc w:val="both"/>
        <w:rPr>
          <w:b/>
          <w:spacing w:val="8"/>
        </w:rPr>
      </w:pPr>
    </w:p>
    <w:p w:rsidR="001457BC" w:rsidRDefault="001457BC" w:rsidP="001457BC">
      <w:pPr>
        <w:jc w:val="both"/>
        <w:rPr>
          <w:b/>
        </w:rPr>
      </w:pPr>
    </w:p>
    <w:p w:rsidR="001457BC" w:rsidRDefault="001457BC" w:rsidP="001457BC">
      <w:pPr>
        <w:tabs>
          <w:tab w:val="left" w:pos="2835"/>
        </w:tabs>
        <w:spacing w:line="360" w:lineRule="auto"/>
        <w:jc w:val="both"/>
        <w:rPr>
          <w:spacing w:val="32"/>
        </w:rPr>
      </w:pPr>
      <w:r>
        <w:rPr>
          <w:spacing w:val="8"/>
        </w:rPr>
        <w:tab/>
      </w:r>
      <w:r>
        <w:rPr>
          <w:b/>
          <w:spacing w:val="8"/>
        </w:rPr>
        <w:t>JOSÉ FÜHR,</w:t>
      </w:r>
      <w:r>
        <w:rPr>
          <w:b/>
          <w:spacing w:val="6"/>
        </w:rPr>
        <w:t xml:space="preserve"> PRESIDENTE DA CÂMARA DE VEREADORES DE PRESIDENTE LUCENA,</w:t>
      </w:r>
      <w:r>
        <w:rPr>
          <w:b/>
          <w:spacing w:val="20"/>
        </w:rPr>
        <w:t xml:space="preserve"> </w:t>
      </w:r>
      <w:r>
        <w:rPr>
          <w:spacing w:val="20"/>
        </w:rPr>
        <w:t xml:space="preserve">no uso </w:t>
      </w:r>
      <w:proofErr w:type="gramStart"/>
      <w:r>
        <w:rPr>
          <w:spacing w:val="32"/>
        </w:rPr>
        <w:t>de  suas</w:t>
      </w:r>
      <w:proofErr w:type="gramEnd"/>
      <w:r>
        <w:rPr>
          <w:spacing w:val="32"/>
        </w:rPr>
        <w:t xml:space="preserve">  atribuições  legais.</w:t>
      </w:r>
    </w:p>
    <w:p w:rsidR="001457BC" w:rsidRDefault="001457BC" w:rsidP="001457BC">
      <w:pPr>
        <w:tabs>
          <w:tab w:val="left" w:pos="2835"/>
        </w:tabs>
        <w:spacing w:line="360" w:lineRule="auto"/>
        <w:jc w:val="both"/>
        <w:rPr>
          <w:spacing w:val="40"/>
        </w:rPr>
      </w:pPr>
      <w:r>
        <w:rPr>
          <w:spacing w:val="40"/>
        </w:rPr>
        <w:tab/>
        <w:t>Faço saber que o Poder Legislativo aprovou e eu sanciono a seguinte</w:t>
      </w:r>
    </w:p>
    <w:p w:rsidR="001457BC" w:rsidRDefault="001457BC" w:rsidP="001457BC">
      <w:pPr>
        <w:tabs>
          <w:tab w:val="left" w:pos="2835"/>
        </w:tabs>
        <w:jc w:val="both"/>
        <w:rPr>
          <w:spacing w:val="40"/>
        </w:rPr>
      </w:pPr>
    </w:p>
    <w:p w:rsidR="001457BC" w:rsidRDefault="001457BC" w:rsidP="001457BC">
      <w:pPr>
        <w:tabs>
          <w:tab w:val="left" w:pos="2835"/>
        </w:tabs>
        <w:jc w:val="both"/>
        <w:rPr>
          <w:b/>
          <w:spacing w:val="40"/>
        </w:rPr>
      </w:pPr>
      <w:r>
        <w:rPr>
          <w:spacing w:val="40"/>
        </w:rPr>
        <w:tab/>
      </w:r>
      <w:r>
        <w:rPr>
          <w:b/>
          <w:spacing w:val="40"/>
        </w:rPr>
        <w:t xml:space="preserve">L E </w:t>
      </w:r>
      <w:proofErr w:type="gramStart"/>
      <w:r>
        <w:rPr>
          <w:b/>
          <w:spacing w:val="40"/>
        </w:rPr>
        <w:t>I :</w:t>
      </w:r>
      <w:proofErr w:type="gramEnd"/>
    </w:p>
    <w:p w:rsidR="001457BC" w:rsidRDefault="001457BC" w:rsidP="001457BC">
      <w:pPr>
        <w:tabs>
          <w:tab w:val="left" w:pos="2835"/>
        </w:tabs>
        <w:jc w:val="both"/>
        <w:rPr>
          <w:b/>
          <w:spacing w:val="40"/>
        </w:rPr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 1°</w:t>
      </w:r>
      <w:r>
        <w:t>- Os Secretários Municipais perceberão subsídios mensais nos termos desta Lei.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  <w:rPr>
          <w:b/>
        </w:rPr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2°</w:t>
      </w:r>
      <w:r>
        <w:t xml:space="preserve"> - O subsídio dos Secretários Municipais corresponderá a uma parcela única no valor de R$1.480,00(Um mil quatrocentos e oitenta reais).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  <w:rPr>
          <w:sz w:val="16"/>
        </w:rPr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3°</w:t>
      </w:r>
      <w:r>
        <w:t xml:space="preserve"> - O valor estabelecido no artigo anterior será reajustado anualmente nas mesmas datas e nos mesmos índices em que for procedida a revisão geral da remuneração dos servidores do Município. </w:t>
      </w:r>
    </w:p>
    <w:p w:rsidR="001457BC" w:rsidRDefault="001457BC" w:rsidP="001457BC">
      <w:pPr>
        <w:tabs>
          <w:tab w:val="left" w:pos="2835"/>
          <w:tab w:val="left" w:pos="8080"/>
        </w:tabs>
        <w:jc w:val="both"/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4°</w:t>
      </w:r>
      <w:r>
        <w:t>- No momento em que forem gozar férias anuais, os Secretários Municipais perceberão subsídios acrescidos de um terço.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  <w:rPr>
          <w:b/>
        </w:rPr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5°</w:t>
      </w:r>
      <w:r>
        <w:t xml:space="preserve">- Além do subsídio mensal, os Secretários Municipais, perceberão, em dezembro de cada ano, na mesma data em que for pago o décimo terceiro salário aos servidores do Município, uma quantia igual aos respectivos subsídios vigentes naquele mês. </w:t>
      </w: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Parágrafo Único</w:t>
      </w:r>
      <w:r>
        <w:t>: Quando houver pagamento da metade da remuneração de um mês aos servidores, a título de adiantamento do décimo terceiro salário, na forma da lei municipal, igual tratamento será dado aos Secretários Municipais.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  <w:rPr>
          <w:b/>
        </w:rPr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6°</w:t>
      </w:r>
      <w:r>
        <w:t xml:space="preserve"> - As despesas decorrentes desta Lei serão atendidas pelas dotações orçamentárias próprias.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rPr>
          <w:sz w:val="16"/>
        </w:rPr>
        <w:t>Continuação Projeto de Lei Legislativo N°003/98</w:t>
      </w: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7°</w:t>
      </w:r>
      <w:r>
        <w:t xml:space="preserve">- Esta Lei entra em vigor na data da </w:t>
      </w:r>
      <w:proofErr w:type="gramStart"/>
      <w:r>
        <w:t>sua  publicação</w:t>
      </w:r>
      <w:proofErr w:type="gramEnd"/>
      <w:r>
        <w:t>, e tem efeito retroativo a 1° de julho de 1998.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</w:pPr>
    </w:p>
    <w:p w:rsidR="001457BC" w:rsidRDefault="001457BC" w:rsidP="001457BC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8°-</w:t>
      </w:r>
      <w:r>
        <w:t>Revogam-se as disposições em contrário.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</w:pPr>
    </w:p>
    <w:p w:rsidR="001457BC" w:rsidRDefault="001457BC" w:rsidP="001457BC">
      <w:pPr>
        <w:tabs>
          <w:tab w:val="left" w:pos="2835"/>
          <w:tab w:val="left" w:pos="8080"/>
        </w:tabs>
        <w:jc w:val="both"/>
      </w:pPr>
      <w:r>
        <w:tab/>
        <w:t>Presidente Lucena, em 14 de julho de 1998.</w:t>
      </w:r>
    </w:p>
    <w:p w:rsidR="001457BC" w:rsidRDefault="001457BC" w:rsidP="001457BC">
      <w:pPr>
        <w:tabs>
          <w:tab w:val="left" w:pos="2835"/>
          <w:tab w:val="left" w:pos="8080"/>
        </w:tabs>
        <w:jc w:val="both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  <w:r>
        <w:t>JOSÉ FÜHR</w:t>
      </w:r>
    </w:p>
    <w:p w:rsidR="001457BC" w:rsidRDefault="001457BC" w:rsidP="001457BC">
      <w:pPr>
        <w:jc w:val="center"/>
      </w:pPr>
      <w:r>
        <w:t>Presidente</w:t>
      </w: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  <w:r>
        <w:t>ROMEO VOGEL</w:t>
      </w:r>
    </w:p>
    <w:p w:rsidR="001457BC" w:rsidRDefault="001457BC" w:rsidP="001457BC">
      <w:pPr>
        <w:jc w:val="center"/>
      </w:pPr>
      <w:r>
        <w:t>Vice-Presidente</w:t>
      </w: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  <w:r>
        <w:t>MARIA BEATRIS WEBER ENZWEILER</w:t>
      </w:r>
    </w:p>
    <w:p w:rsidR="001457BC" w:rsidRDefault="001457BC" w:rsidP="001457BC">
      <w:pPr>
        <w:jc w:val="center"/>
      </w:pPr>
      <w:r>
        <w:t>1ª Secretária</w:t>
      </w: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</w:p>
    <w:p w:rsidR="001457BC" w:rsidRDefault="001457BC" w:rsidP="001457BC">
      <w:pPr>
        <w:jc w:val="center"/>
      </w:pPr>
      <w:r>
        <w:t>MARLI PAULINA SCHAEFFLER KRUMMENAUER</w:t>
      </w:r>
    </w:p>
    <w:p w:rsidR="001457BC" w:rsidRDefault="001457BC" w:rsidP="001457BC">
      <w:pPr>
        <w:jc w:val="center"/>
      </w:pPr>
      <w:r>
        <w:t>2ª Secretária</w:t>
      </w:r>
    </w:p>
    <w:p w:rsidR="00613343" w:rsidRDefault="001457BC"/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BC"/>
    <w:rsid w:val="001457BC"/>
    <w:rsid w:val="0025367E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1599-C44F-4327-AF53-BC8DCF0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2016-04-04T22:59:00Z</dcterms:created>
  <dcterms:modified xsi:type="dcterms:W3CDTF">2016-04-04T23:01:00Z</dcterms:modified>
</cp:coreProperties>
</file>