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EC" w:rsidRDefault="00563AEC" w:rsidP="00563AEC">
      <w:pPr>
        <w:tabs>
          <w:tab w:val="left" w:pos="2835"/>
        </w:tabs>
        <w:jc w:val="both"/>
        <w:rPr>
          <w:b/>
        </w:rPr>
      </w:pPr>
      <w:r>
        <w:rPr>
          <w:b/>
        </w:rPr>
        <w:t>PROJETO DE LEI LEGISLATIVO N° 002/98</w:t>
      </w:r>
    </w:p>
    <w:p w:rsidR="00563AEC" w:rsidRDefault="00563AEC" w:rsidP="00563AEC">
      <w:pPr>
        <w:jc w:val="center"/>
        <w:rPr>
          <w:b/>
        </w:rPr>
      </w:pPr>
    </w:p>
    <w:p w:rsidR="00563AEC" w:rsidRDefault="00563AEC" w:rsidP="00563AEC">
      <w:pPr>
        <w:tabs>
          <w:tab w:val="left" w:pos="3969"/>
        </w:tabs>
        <w:ind w:left="3969"/>
        <w:jc w:val="both"/>
        <w:rPr>
          <w:b/>
        </w:rPr>
      </w:pPr>
      <w:r>
        <w:rPr>
          <w:b/>
          <w:spacing w:val="8"/>
        </w:rPr>
        <w:t xml:space="preserve"> </w:t>
      </w:r>
      <w:r>
        <w:rPr>
          <w:b/>
          <w:spacing w:val="8"/>
        </w:rPr>
        <w:t xml:space="preserve">“FIXA </w:t>
      </w:r>
      <w:proofErr w:type="gramStart"/>
      <w:r>
        <w:rPr>
          <w:b/>
          <w:spacing w:val="8"/>
        </w:rPr>
        <w:t>OS  SUBSÍDIOS</w:t>
      </w:r>
      <w:proofErr w:type="gramEnd"/>
      <w:r>
        <w:rPr>
          <w:b/>
          <w:spacing w:val="8"/>
        </w:rPr>
        <w:t xml:space="preserve">  DO  PREFEITO</w:t>
      </w:r>
      <w:r>
        <w:rPr>
          <w:b/>
          <w:spacing w:val="8"/>
        </w:rPr>
        <w:t xml:space="preserve">S </w:t>
      </w:r>
      <w:r>
        <w:rPr>
          <w:b/>
          <w:spacing w:val="8"/>
        </w:rPr>
        <w:t>E  DO  VICE-PREFEITO</w:t>
      </w:r>
      <w:r>
        <w:rPr>
          <w:b/>
          <w:spacing w:val="-18"/>
        </w:rPr>
        <w:t xml:space="preserve">, E  DÁ  OUTRAS  </w:t>
      </w:r>
      <w:r>
        <w:rPr>
          <w:b/>
          <w:spacing w:val="-18"/>
        </w:rPr>
        <w:t>P</w:t>
      </w:r>
      <w:r>
        <w:rPr>
          <w:b/>
          <w:spacing w:val="-18"/>
        </w:rPr>
        <w:t>ROVIDÊNCIAS.”</w:t>
      </w:r>
    </w:p>
    <w:p w:rsidR="00563AEC" w:rsidRDefault="00563AEC" w:rsidP="00563AEC">
      <w:pPr>
        <w:jc w:val="both"/>
        <w:rPr>
          <w:b/>
        </w:rPr>
      </w:pPr>
    </w:p>
    <w:p w:rsidR="00563AEC" w:rsidRDefault="00563AEC" w:rsidP="00563AEC">
      <w:pPr>
        <w:jc w:val="both"/>
        <w:rPr>
          <w:b/>
        </w:rPr>
      </w:pPr>
    </w:p>
    <w:p w:rsidR="00563AEC" w:rsidRDefault="00563AEC" w:rsidP="00563AEC">
      <w:pPr>
        <w:tabs>
          <w:tab w:val="left" w:pos="2835"/>
        </w:tabs>
        <w:spacing w:line="360" w:lineRule="auto"/>
        <w:jc w:val="both"/>
        <w:rPr>
          <w:spacing w:val="32"/>
        </w:rPr>
      </w:pPr>
      <w:r>
        <w:rPr>
          <w:spacing w:val="8"/>
        </w:rPr>
        <w:tab/>
      </w:r>
      <w:r>
        <w:rPr>
          <w:b/>
          <w:spacing w:val="6"/>
        </w:rPr>
        <w:t>JOSÉ FÜHR, PRESIDENTE DA CÂMARA DE VEREADORES DE PRESIDENTE LUCENA,</w:t>
      </w:r>
      <w:r>
        <w:rPr>
          <w:b/>
          <w:spacing w:val="20"/>
        </w:rPr>
        <w:t xml:space="preserve"> </w:t>
      </w:r>
      <w:r>
        <w:rPr>
          <w:spacing w:val="20"/>
        </w:rPr>
        <w:t xml:space="preserve">no uso </w:t>
      </w:r>
      <w:proofErr w:type="gramStart"/>
      <w:r>
        <w:rPr>
          <w:spacing w:val="32"/>
        </w:rPr>
        <w:t>de  suas</w:t>
      </w:r>
      <w:proofErr w:type="gramEnd"/>
      <w:r>
        <w:rPr>
          <w:spacing w:val="32"/>
        </w:rPr>
        <w:t xml:space="preserve">  atribuições  legais.</w:t>
      </w:r>
    </w:p>
    <w:p w:rsidR="00563AEC" w:rsidRDefault="00563AEC" w:rsidP="00563AEC">
      <w:pPr>
        <w:tabs>
          <w:tab w:val="left" w:pos="2835"/>
        </w:tabs>
        <w:spacing w:line="360" w:lineRule="auto"/>
        <w:jc w:val="both"/>
        <w:rPr>
          <w:spacing w:val="40"/>
        </w:rPr>
      </w:pPr>
      <w:r>
        <w:rPr>
          <w:spacing w:val="40"/>
        </w:rPr>
        <w:tab/>
        <w:t>Faço saber que o Poder Legislativo aprovou e eu sanciono a seguinte</w:t>
      </w:r>
    </w:p>
    <w:p w:rsidR="00563AEC" w:rsidRDefault="00563AEC" w:rsidP="00563AEC">
      <w:pPr>
        <w:tabs>
          <w:tab w:val="left" w:pos="2835"/>
        </w:tabs>
        <w:jc w:val="both"/>
        <w:rPr>
          <w:spacing w:val="40"/>
        </w:rPr>
      </w:pPr>
    </w:p>
    <w:p w:rsidR="00563AEC" w:rsidRDefault="00563AEC" w:rsidP="00563AEC">
      <w:pPr>
        <w:tabs>
          <w:tab w:val="left" w:pos="2835"/>
        </w:tabs>
        <w:jc w:val="both"/>
        <w:rPr>
          <w:b/>
          <w:spacing w:val="40"/>
        </w:rPr>
      </w:pPr>
      <w:r>
        <w:rPr>
          <w:spacing w:val="40"/>
        </w:rPr>
        <w:tab/>
      </w:r>
      <w:r>
        <w:rPr>
          <w:b/>
          <w:spacing w:val="40"/>
        </w:rPr>
        <w:t xml:space="preserve">L E </w:t>
      </w:r>
      <w:proofErr w:type="gramStart"/>
      <w:r>
        <w:rPr>
          <w:b/>
          <w:spacing w:val="40"/>
        </w:rPr>
        <w:t>I :</w:t>
      </w:r>
      <w:proofErr w:type="gramEnd"/>
    </w:p>
    <w:p w:rsidR="00563AEC" w:rsidRDefault="00563AEC" w:rsidP="00563AEC">
      <w:pPr>
        <w:tabs>
          <w:tab w:val="left" w:pos="2835"/>
        </w:tabs>
        <w:jc w:val="both"/>
        <w:rPr>
          <w:b/>
          <w:spacing w:val="40"/>
        </w:rPr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 Prefeito Municipal e o Vice-Prefeito perceberão subsídios mensais nos termos desta Lei.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  <w:rPr>
          <w:b/>
        </w:rPr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 Prefeito Municipal perceberá em parcela única, um subsídio de valor igual a R$3.200,00(</w:t>
      </w:r>
      <w:bookmarkStart w:id="0" w:name="_GoBack"/>
      <w:bookmarkEnd w:id="0"/>
      <w:r>
        <w:t>Três mil e duzentos reais).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  <w:r>
        <w:tab/>
      </w:r>
      <w:r>
        <w:tab/>
      </w: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3°</w:t>
      </w:r>
      <w:r>
        <w:t xml:space="preserve"> - O subsídio do Vice-Prefeito, igualmente pago em parcela única, atenderá aos seguintes critérios: </w:t>
      </w: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  <w:t>I - Caso assuma responsabilidades permanentes, inclusive as correspondentes ao cargo de Secretário do Município, seu subsídio corresponderá a 50%(</w:t>
      </w:r>
      <w:proofErr w:type="spellStart"/>
      <w:r>
        <w:t>Cinqüenta</w:t>
      </w:r>
      <w:proofErr w:type="spellEnd"/>
      <w:r>
        <w:t xml:space="preserve"> por cento) do subsídio fixado para o Prefeito.</w:t>
      </w: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  <w:t xml:space="preserve">II - Não exercendo atividade permanente junto à Administração, seu subsídio corresponderá a 25%(Vinte e cinco por cento) do subsídio fixado para o Prefeito. 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Art.4°</w:t>
      </w:r>
      <w:r>
        <w:t xml:space="preserve"> - Os valores estabelecidos nos artigos anteriores serão reajustados anualmente nas mesmas datas e nos mesmos índices em que for procedida a revisão geral da remuneração dos servidores do Município. 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Art.5°</w:t>
      </w:r>
      <w:r>
        <w:t>- No momento em que for gozar férias anuais, o Prefeito Municipal perceberá subsídio acrescido de um terço.</w:t>
      </w: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Parágrafo Único</w:t>
      </w:r>
      <w:r>
        <w:t>: O Vice-Prefeito terá direito a mesma vantagem se tiver atividade permanente na Administração.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  <w:rPr>
          <w:sz w:val="16"/>
        </w:rPr>
      </w:pPr>
    </w:p>
    <w:p w:rsidR="00563AEC" w:rsidRDefault="00563AEC" w:rsidP="00563AEC">
      <w:pPr>
        <w:tabs>
          <w:tab w:val="left" w:pos="2835"/>
          <w:tab w:val="left" w:pos="8080"/>
        </w:tabs>
        <w:jc w:val="both"/>
        <w:rPr>
          <w:b/>
        </w:rPr>
      </w:pPr>
      <w:r>
        <w:rPr>
          <w:sz w:val="16"/>
        </w:rPr>
        <w:t>Continuação Projeto de Lei Legislativo N°002/98</w:t>
      </w: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Art.6°</w:t>
      </w:r>
      <w:r>
        <w:t>- As despesas decorrentes desta Lei serão atendidas pelas dotações orçamentárias próprias.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Art.7°</w:t>
      </w:r>
      <w:r>
        <w:t xml:space="preserve">- Esta Lei entra em vigor na data da </w:t>
      </w:r>
      <w:proofErr w:type="gramStart"/>
      <w:r>
        <w:t>sua  publicação</w:t>
      </w:r>
      <w:proofErr w:type="gramEnd"/>
      <w:r>
        <w:t>, e tem efeito retroativo a 1° de julho de 1998.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Art.8°-</w:t>
      </w:r>
      <w:r>
        <w:t>Revogam-se as disposições em contrário.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tabs>
          <w:tab w:val="left" w:pos="2835"/>
          <w:tab w:val="left" w:pos="8080"/>
        </w:tabs>
        <w:jc w:val="both"/>
      </w:pPr>
      <w:r>
        <w:lastRenderedPageBreak/>
        <w:tab/>
        <w:t>Presidente Lucena, em 14 de julho de 1998.</w:t>
      </w:r>
    </w:p>
    <w:p w:rsidR="00563AEC" w:rsidRDefault="00563AEC" w:rsidP="00563AEC">
      <w:pPr>
        <w:tabs>
          <w:tab w:val="left" w:pos="2835"/>
          <w:tab w:val="left" w:pos="8080"/>
        </w:tabs>
        <w:jc w:val="both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  <w:r>
        <w:t>JOSÉ FÜHR</w:t>
      </w:r>
    </w:p>
    <w:p w:rsidR="00563AEC" w:rsidRDefault="00563AEC" w:rsidP="00563AEC">
      <w:pPr>
        <w:jc w:val="center"/>
      </w:pPr>
      <w:r>
        <w:t>Presidente</w:t>
      </w: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  <w:r>
        <w:t>ROMEO VOGEL</w:t>
      </w:r>
    </w:p>
    <w:p w:rsidR="00563AEC" w:rsidRDefault="00563AEC" w:rsidP="00563AEC">
      <w:pPr>
        <w:jc w:val="center"/>
      </w:pPr>
      <w:r>
        <w:t>Vice-Presidente</w:t>
      </w: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  <w:r>
        <w:t>MARIA BEATRIS WEBER ENZWEILER</w:t>
      </w:r>
    </w:p>
    <w:p w:rsidR="00563AEC" w:rsidRDefault="00563AEC" w:rsidP="00563AEC">
      <w:pPr>
        <w:jc w:val="center"/>
      </w:pPr>
      <w:r>
        <w:t>1ª Secretária</w:t>
      </w: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</w:p>
    <w:p w:rsidR="00563AEC" w:rsidRDefault="00563AEC" w:rsidP="00563AEC">
      <w:pPr>
        <w:jc w:val="center"/>
      </w:pPr>
      <w:r>
        <w:t>MARLI PAULINA SCHAEFFLER KRUMMENAUER</w:t>
      </w:r>
    </w:p>
    <w:p w:rsidR="00563AEC" w:rsidRDefault="00563AEC" w:rsidP="00563AEC">
      <w:pPr>
        <w:jc w:val="center"/>
      </w:pPr>
      <w:r>
        <w:t>2ª Secretária</w:t>
      </w:r>
    </w:p>
    <w:p w:rsidR="00613343" w:rsidRDefault="00563AEC"/>
    <w:sectPr w:rsidR="00613343" w:rsidSect="00563AEC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C"/>
    <w:rsid w:val="00336BF4"/>
    <w:rsid w:val="00563AEC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6380-CAC6-4E6A-B6FA-DAF64E9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2016-04-04T22:54:00Z</dcterms:created>
  <dcterms:modified xsi:type="dcterms:W3CDTF">2016-04-04T22:58:00Z</dcterms:modified>
</cp:coreProperties>
</file>