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6B29" w14:textId="512B7F43" w:rsidR="00086075" w:rsidRPr="005E5650" w:rsidRDefault="00800FB4" w:rsidP="005E5650">
      <w:pPr>
        <w:pStyle w:val="A200168"/>
        <w:spacing w:line="276" w:lineRule="auto"/>
        <w:ind w:firstLine="0"/>
        <w:jc w:val="center"/>
      </w:pPr>
      <w:bookmarkStart w:id="0" w:name="_Hlk199941037"/>
      <w:r>
        <w:rPr>
          <w:b/>
          <w:bCs/>
        </w:rPr>
        <w:t xml:space="preserve">RESOLUÇÃO </w:t>
      </w:r>
      <w:r w:rsidR="00386780" w:rsidRPr="005E5650">
        <w:rPr>
          <w:b/>
          <w:bCs/>
        </w:rPr>
        <w:t xml:space="preserve">N° </w:t>
      </w:r>
      <w:r w:rsidR="00D3313D">
        <w:rPr>
          <w:b/>
          <w:bCs/>
        </w:rPr>
        <w:t>036/2025</w:t>
      </w:r>
      <w:r w:rsidR="006E6CA7" w:rsidRPr="005E5650">
        <w:rPr>
          <w:b/>
          <w:bCs/>
        </w:rPr>
        <w:t xml:space="preserve">, DE </w:t>
      </w:r>
      <w:r w:rsidR="00D3313D">
        <w:rPr>
          <w:b/>
          <w:bCs/>
        </w:rPr>
        <w:t>11</w:t>
      </w:r>
      <w:r>
        <w:rPr>
          <w:b/>
          <w:bCs/>
        </w:rPr>
        <w:t xml:space="preserve"> DE </w:t>
      </w:r>
      <w:r w:rsidR="00BB5467">
        <w:rPr>
          <w:b/>
          <w:bCs/>
        </w:rPr>
        <w:t>JUNHO</w:t>
      </w:r>
      <w:r w:rsidR="006D1593">
        <w:rPr>
          <w:b/>
          <w:bCs/>
        </w:rPr>
        <w:t xml:space="preserve"> DE 2025</w:t>
      </w:r>
      <w:r w:rsidR="00B22DE6" w:rsidRPr="005E5650">
        <w:rPr>
          <w:b/>
          <w:bCs/>
        </w:rPr>
        <w:t>.</w:t>
      </w:r>
    </w:p>
    <w:p w14:paraId="6EF9B63F" w14:textId="77777777" w:rsidR="00086075" w:rsidRPr="005E5650" w:rsidRDefault="00086075" w:rsidP="005E5650">
      <w:pPr>
        <w:pStyle w:val="A200168"/>
        <w:spacing w:line="276" w:lineRule="auto"/>
      </w:pPr>
    </w:p>
    <w:p w14:paraId="7CD18220" w14:textId="77777777" w:rsidR="005E5650" w:rsidRPr="005E5650" w:rsidRDefault="005E5650" w:rsidP="005E5650">
      <w:pPr>
        <w:spacing w:line="276" w:lineRule="auto"/>
        <w:rPr>
          <w:sz w:val="24"/>
          <w:szCs w:val="24"/>
        </w:rPr>
      </w:pPr>
    </w:p>
    <w:p w14:paraId="6D765A6D" w14:textId="4CEC7E67" w:rsidR="00800FB4" w:rsidRPr="00800FB4" w:rsidRDefault="00800FB4" w:rsidP="00800FB4">
      <w:pPr>
        <w:ind w:left="4111"/>
        <w:jc w:val="both"/>
        <w:rPr>
          <w:rFonts w:ascii="Bookman Old Style" w:hAnsi="Bookman Old Style"/>
          <w:i/>
          <w:iCs/>
          <w:sz w:val="24"/>
          <w:szCs w:val="24"/>
        </w:rPr>
      </w:pPr>
      <w:r w:rsidRPr="00800FB4">
        <w:rPr>
          <w:rFonts w:ascii="Bookman Old Style" w:hAnsi="Bookman Old Style"/>
          <w:i/>
          <w:iCs/>
          <w:sz w:val="24"/>
          <w:szCs w:val="24"/>
        </w:rPr>
        <w:t>“</w:t>
      </w:r>
      <w:r w:rsidR="00B02557" w:rsidRPr="00B02557">
        <w:rPr>
          <w:rFonts w:ascii="Bookman Old Style" w:hAnsi="Bookman Old Style"/>
          <w:b/>
          <w:bCs/>
          <w:sz w:val="24"/>
          <w:szCs w:val="24"/>
        </w:rPr>
        <w:t>REGULAMENTA A CONCESSÃO DE DIÁRIAS AOS VEREADORES E SERVIDORES DA CÂMARA MUNICIPAL DE PRESIDENTE LUCENA</w:t>
      </w:r>
      <w:r w:rsidRPr="00800FB4">
        <w:rPr>
          <w:rFonts w:ascii="Bookman Old Style" w:hAnsi="Bookman Old Style"/>
          <w:i/>
          <w:iCs/>
          <w:sz w:val="24"/>
          <w:szCs w:val="24"/>
        </w:rPr>
        <w:t>”.</w:t>
      </w:r>
    </w:p>
    <w:p w14:paraId="3C9B11AA" w14:textId="77777777" w:rsidR="005E5650" w:rsidRPr="005E5650" w:rsidRDefault="005E5650" w:rsidP="005E5650">
      <w:pPr>
        <w:spacing w:line="276" w:lineRule="auto"/>
        <w:rPr>
          <w:sz w:val="24"/>
          <w:szCs w:val="24"/>
        </w:rPr>
      </w:pPr>
    </w:p>
    <w:p w14:paraId="24017FA0" w14:textId="77777777" w:rsidR="005E5650" w:rsidRPr="005E5650" w:rsidRDefault="005E5650" w:rsidP="005E5650">
      <w:pPr>
        <w:spacing w:line="276" w:lineRule="auto"/>
        <w:rPr>
          <w:sz w:val="24"/>
          <w:szCs w:val="24"/>
        </w:rPr>
      </w:pPr>
    </w:p>
    <w:p w14:paraId="60FCF8DD" w14:textId="77777777" w:rsidR="005E5650" w:rsidRPr="005E5650" w:rsidRDefault="005E5650" w:rsidP="005E5650">
      <w:pPr>
        <w:spacing w:line="276" w:lineRule="auto"/>
        <w:ind w:right="-567" w:firstLine="3119"/>
        <w:rPr>
          <w:sz w:val="24"/>
          <w:szCs w:val="24"/>
        </w:rPr>
      </w:pPr>
    </w:p>
    <w:p w14:paraId="63E4252E" w14:textId="7FFB636F" w:rsidR="005E5650" w:rsidRPr="003B5BD5" w:rsidRDefault="005E5650" w:rsidP="005E5650">
      <w:pPr>
        <w:pStyle w:val="Recuodecorpodetexto3"/>
        <w:spacing w:line="276" w:lineRule="auto"/>
        <w:ind w:right="-1" w:firstLine="1134"/>
      </w:pPr>
      <w:r w:rsidRPr="003B5BD5">
        <w:rPr>
          <w:b/>
          <w:bCs/>
        </w:rPr>
        <w:t>Art. 1º</w:t>
      </w:r>
      <w:r w:rsidRPr="003B5BD5">
        <w:t xml:space="preserve"> </w:t>
      </w:r>
      <w:r w:rsidR="00800FB4" w:rsidRPr="003B5BD5">
        <w:t>Aos Vereadores</w:t>
      </w:r>
      <w:r w:rsidR="003B5BD5" w:rsidRPr="003B5BD5">
        <w:t xml:space="preserve"> do Município de Presidente Lucena e aos servidores da Câmara Municipal de Vereadores de Presidente Lucena, que, por determinação de autoridade competente, se deslocarem eventual ou transitoriamente do Município, no desempenho de suas atribuições, ou em missão de estudo em interesse da Casa Legislativa, além do transporte, serão pagas diárias, na conformidade do que trata o artigo 2º desta resolução.</w:t>
      </w:r>
    </w:p>
    <w:p w14:paraId="42733FF6" w14:textId="77777777" w:rsidR="006D1593" w:rsidRPr="005E5650" w:rsidRDefault="006D1593" w:rsidP="005E5650">
      <w:pPr>
        <w:pStyle w:val="Recuodecorpodetexto3"/>
        <w:spacing w:line="276" w:lineRule="auto"/>
        <w:ind w:right="-1" w:firstLine="1134"/>
      </w:pPr>
    </w:p>
    <w:p w14:paraId="5A698992" w14:textId="27729521" w:rsidR="005E5650" w:rsidRDefault="005E5650" w:rsidP="00800FB4">
      <w:pPr>
        <w:pStyle w:val="Recuodecorpodetexto3"/>
        <w:spacing w:line="276" w:lineRule="auto"/>
        <w:ind w:right="-1" w:firstLine="1134"/>
      </w:pPr>
      <w:r w:rsidRPr="00800FB4">
        <w:rPr>
          <w:b/>
          <w:bCs/>
        </w:rPr>
        <w:t>Art. 2º</w:t>
      </w:r>
      <w:r w:rsidRPr="00800FB4">
        <w:t xml:space="preserve"> As diárias serão pagas nas condições e pelos valores constantes a seguir:</w:t>
      </w:r>
    </w:p>
    <w:p w14:paraId="71CFE914" w14:textId="77777777" w:rsidR="003B5BD5" w:rsidRPr="00800FB4" w:rsidRDefault="003B5BD5" w:rsidP="00800FB4">
      <w:pPr>
        <w:pStyle w:val="Recuodecorpodetexto3"/>
        <w:spacing w:line="276" w:lineRule="auto"/>
        <w:ind w:right="-1" w:firstLine="1134"/>
      </w:pPr>
    </w:p>
    <w:p w14:paraId="1DCF91A3" w14:textId="0A8818A3" w:rsidR="005E5650" w:rsidRPr="00800FB4" w:rsidRDefault="005E5650" w:rsidP="00800FB4">
      <w:pPr>
        <w:pStyle w:val="Recuodecorpodetexto3"/>
        <w:spacing w:line="276" w:lineRule="auto"/>
        <w:ind w:right="-1" w:firstLine="1134"/>
      </w:pPr>
      <w:r w:rsidRPr="00800FB4">
        <w:t xml:space="preserve">I - Aos servidores </w:t>
      </w:r>
      <w:r w:rsidR="00800FB4">
        <w:t>da Câmara Municipal</w:t>
      </w:r>
      <w:r w:rsidRPr="00800FB4">
        <w:t>, nos deslocamentos dentro do Estado:</w:t>
      </w:r>
    </w:p>
    <w:p w14:paraId="3F12EDC3" w14:textId="77777777" w:rsidR="005E5650" w:rsidRPr="00800FB4" w:rsidRDefault="005E5650" w:rsidP="00800FB4">
      <w:pPr>
        <w:spacing w:line="276" w:lineRule="auto"/>
        <w:ind w:right="-1" w:firstLine="1134"/>
        <w:jc w:val="both"/>
        <w:rPr>
          <w:sz w:val="24"/>
          <w:szCs w:val="24"/>
        </w:rPr>
      </w:pPr>
      <w:r w:rsidRPr="00800FB4">
        <w:rPr>
          <w:sz w:val="24"/>
          <w:szCs w:val="24"/>
        </w:rPr>
        <w:t xml:space="preserve">a) Despesas com alimentação e locomoção urbana .................... </w:t>
      </w:r>
      <w:r w:rsidRPr="00800FB4">
        <w:rPr>
          <w:b/>
          <w:bCs/>
          <w:sz w:val="24"/>
          <w:szCs w:val="24"/>
          <w:u w:val="single"/>
        </w:rPr>
        <w:t xml:space="preserve">R$ </w:t>
      </w:r>
      <w:r w:rsidR="006D1593" w:rsidRPr="00800FB4">
        <w:rPr>
          <w:b/>
          <w:bCs/>
          <w:sz w:val="24"/>
          <w:szCs w:val="24"/>
          <w:u w:val="single"/>
        </w:rPr>
        <w:t>57,00</w:t>
      </w:r>
    </w:p>
    <w:p w14:paraId="5438199F" w14:textId="77777777" w:rsidR="005E5650" w:rsidRPr="00800FB4" w:rsidRDefault="005E5650" w:rsidP="00800FB4">
      <w:pPr>
        <w:spacing w:line="276" w:lineRule="auto"/>
        <w:ind w:right="-1" w:firstLine="1134"/>
        <w:jc w:val="both"/>
        <w:rPr>
          <w:sz w:val="24"/>
          <w:szCs w:val="24"/>
        </w:rPr>
      </w:pPr>
      <w:r w:rsidRPr="00800FB4">
        <w:rPr>
          <w:sz w:val="24"/>
          <w:szCs w:val="24"/>
        </w:rPr>
        <w:t>b) Despesas com alimentação, locomoção urbana e pernoite..</w:t>
      </w:r>
      <w:r w:rsidR="006D1593" w:rsidRPr="00800FB4">
        <w:rPr>
          <w:sz w:val="24"/>
          <w:szCs w:val="24"/>
        </w:rPr>
        <w:t>..</w:t>
      </w:r>
      <w:r w:rsidRPr="00800FB4">
        <w:rPr>
          <w:sz w:val="24"/>
          <w:szCs w:val="24"/>
        </w:rPr>
        <w:t xml:space="preserve">  </w:t>
      </w:r>
      <w:r w:rsidRPr="00800FB4">
        <w:rPr>
          <w:b/>
          <w:bCs/>
          <w:sz w:val="24"/>
          <w:szCs w:val="24"/>
          <w:u w:val="single"/>
        </w:rPr>
        <w:t xml:space="preserve">R$ </w:t>
      </w:r>
      <w:r w:rsidR="006D1593" w:rsidRPr="00800FB4">
        <w:rPr>
          <w:b/>
          <w:bCs/>
          <w:sz w:val="24"/>
          <w:szCs w:val="24"/>
          <w:u w:val="single"/>
        </w:rPr>
        <w:t>284,00</w:t>
      </w:r>
    </w:p>
    <w:p w14:paraId="073BC30E" w14:textId="77777777" w:rsidR="005E5650" w:rsidRPr="00800FB4" w:rsidRDefault="005E5650" w:rsidP="00800FB4">
      <w:pPr>
        <w:spacing w:line="276" w:lineRule="auto"/>
        <w:ind w:right="-1" w:firstLine="1134"/>
        <w:jc w:val="both"/>
        <w:rPr>
          <w:sz w:val="24"/>
          <w:szCs w:val="24"/>
        </w:rPr>
      </w:pPr>
    </w:p>
    <w:p w14:paraId="1AB69ED8" w14:textId="64BFA6E5" w:rsidR="005E5650" w:rsidRPr="00800FB4" w:rsidRDefault="005E5650" w:rsidP="00800FB4">
      <w:pPr>
        <w:spacing w:line="276" w:lineRule="auto"/>
        <w:ind w:right="-1" w:firstLine="1134"/>
        <w:jc w:val="both"/>
        <w:rPr>
          <w:sz w:val="24"/>
          <w:szCs w:val="24"/>
        </w:rPr>
      </w:pPr>
      <w:r w:rsidRPr="00800FB4">
        <w:rPr>
          <w:sz w:val="24"/>
          <w:szCs w:val="24"/>
        </w:rPr>
        <w:t xml:space="preserve">II - Aos servidores do </w:t>
      </w:r>
      <w:r w:rsidR="00800FB4">
        <w:rPr>
          <w:sz w:val="24"/>
          <w:szCs w:val="24"/>
        </w:rPr>
        <w:t>da Câmara Municip</w:t>
      </w:r>
      <w:r w:rsidR="003B5BD5">
        <w:rPr>
          <w:sz w:val="24"/>
          <w:szCs w:val="24"/>
        </w:rPr>
        <w:t>a</w:t>
      </w:r>
      <w:r w:rsidR="00800FB4">
        <w:rPr>
          <w:sz w:val="24"/>
          <w:szCs w:val="24"/>
        </w:rPr>
        <w:t>l</w:t>
      </w:r>
      <w:r w:rsidRPr="00800FB4">
        <w:rPr>
          <w:sz w:val="24"/>
          <w:szCs w:val="24"/>
        </w:rPr>
        <w:t>, nos deslocamentos fora do Estado:</w:t>
      </w:r>
    </w:p>
    <w:p w14:paraId="6AF88521" w14:textId="77777777" w:rsidR="005E5650" w:rsidRPr="00800FB4" w:rsidRDefault="005E5650" w:rsidP="00800FB4">
      <w:pPr>
        <w:spacing w:line="276" w:lineRule="auto"/>
        <w:ind w:right="-1" w:firstLine="1134"/>
        <w:jc w:val="both"/>
        <w:rPr>
          <w:sz w:val="24"/>
          <w:szCs w:val="24"/>
        </w:rPr>
      </w:pPr>
      <w:r w:rsidRPr="00800FB4">
        <w:rPr>
          <w:sz w:val="24"/>
          <w:szCs w:val="24"/>
        </w:rPr>
        <w:t xml:space="preserve">a) Despesas com alimentação e locomoção urbana ................... </w:t>
      </w:r>
      <w:r w:rsidRPr="00800FB4">
        <w:rPr>
          <w:b/>
          <w:bCs/>
          <w:sz w:val="24"/>
          <w:szCs w:val="24"/>
          <w:u w:val="single"/>
        </w:rPr>
        <w:t xml:space="preserve">R$ </w:t>
      </w:r>
      <w:r w:rsidR="006D1593" w:rsidRPr="00800FB4">
        <w:rPr>
          <w:b/>
          <w:bCs/>
          <w:sz w:val="24"/>
          <w:szCs w:val="24"/>
          <w:u w:val="single"/>
        </w:rPr>
        <w:t>284,00</w:t>
      </w:r>
    </w:p>
    <w:p w14:paraId="5B1839D3" w14:textId="77777777" w:rsidR="005E5650" w:rsidRPr="00800FB4" w:rsidRDefault="005E5650" w:rsidP="00800FB4">
      <w:pPr>
        <w:spacing w:line="276" w:lineRule="auto"/>
        <w:ind w:right="-1" w:firstLine="1134"/>
        <w:jc w:val="both"/>
        <w:rPr>
          <w:sz w:val="24"/>
          <w:szCs w:val="24"/>
        </w:rPr>
      </w:pPr>
      <w:r w:rsidRPr="00800FB4">
        <w:rPr>
          <w:sz w:val="24"/>
          <w:szCs w:val="24"/>
        </w:rPr>
        <w:t>b) Despesas com alimentação, locomoção urbana e pernoite</w:t>
      </w:r>
      <w:proofErr w:type="gramStart"/>
      <w:r w:rsidRPr="00800FB4">
        <w:rPr>
          <w:sz w:val="24"/>
          <w:szCs w:val="24"/>
        </w:rPr>
        <w:t>...</w:t>
      </w:r>
      <w:r w:rsidR="006D1593" w:rsidRPr="00800FB4">
        <w:rPr>
          <w:sz w:val="24"/>
          <w:szCs w:val="24"/>
        </w:rPr>
        <w:t>..</w:t>
      </w:r>
      <w:proofErr w:type="gramEnd"/>
      <w:r w:rsidRPr="00800FB4">
        <w:rPr>
          <w:b/>
          <w:bCs/>
          <w:sz w:val="24"/>
          <w:szCs w:val="24"/>
          <w:u w:val="single"/>
        </w:rPr>
        <w:t xml:space="preserve">R$ </w:t>
      </w:r>
      <w:r w:rsidR="006D1593" w:rsidRPr="00800FB4">
        <w:rPr>
          <w:b/>
          <w:bCs/>
          <w:sz w:val="24"/>
          <w:szCs w:val="24"/>
          <w:u w:val="single"/>
        </w:rPr>
        <w:t>474,00</w:t>
      </w:r>
    </w:p>
    <w:p w14:paraId="4B6F30CA" w14:textId="77777777" w:rsidR="005E5650" w:rsidRPr="00800FB4" w:rsidRDefault="005E5650" w:rsidP="00800FB4">
      <w:pPr>
        <w:pStyle w:val="Recuodecorpodetexto3"/>
        <w:spacing w:line="276" w:lineRule="auto"/>
        <w:ind w:right="-1" w:firstLine="1134"/>
      </w:pPr>
    </w:p>
    <w:p w14:paraId="03AF86C2" w14:textId="09738B0B" w:rsidR="005E5650" w:rsidRPr="00800FB4" w:rsidRDefault="005E5650" w:rsidP="00800FB4">
      <w:pPr>
        <w:pStyle w:val="Recuodecorpodetexto3"/>
        <w:spacing w:line="276" w:lineRule="auto"/>
        <w:ind w:right="-1" w:firstLine="1134"/>
      </w:pPr>
      <w:r w:rsidRPr="00800FB4">
        <w:t>III - Nos deslocamentos feitos pelo</w:t>
      </w:r>
      <w:r w:rsidR="00800FB4">
        <w:t>s</w:t>
      </w:r>
      <w:r w:rsidRPr="00800FB4">
        <w:t xml:space="preserve"> </w:t>
      </w:r>
      <w:r w:rsidR="00800FB4">
        <w:t>Vereadores</w:t>
      </w:r>
      <w:r w:rsidRPr="00800FB4">
        <w:t>, dentro do Estado:</w:t>
      </w:r>
    </w:p>
    <w:p w14:paraId="7FD17DFD" w14:textId="77777777" w:rsidR="005E5650" w:rsidRPr="00800FB4" w:rsidRDefault="005E5650" w:rsidP="00800FB4">
      <w:pPr>
        <w:spacing w:line="276" w:lineRule="auto"/>
        <w:ind w:right="-1" w:firstLine="1134"/>
        <w:jc w:val="both"/>
        <w:rPr>
          <w:sz w:val="24"/>
          <w:szCs w:val="24"/>
        </w:rPr>
      </w:pPr>
      <w:r w:rsidRPr="00800FB4">
        <w:rPr>
          <w:sz w:val="24"/>
          <w:szCs w:val="24"/>
        </w:rPr>
        <w:t xml:space="preserve">a) Despesas com alimentação e locomoção urbana ..................... </w:t>
      </w:r>
      <w:r w:rsidRPr="00800FB4">
        <w:rPr>
          <w:b/>
          <w:bCs/>
          <w:sz w:val="24"/>
          <w:szCs w:val="24"/>
          <w:u w:val="single"/>
        </w:rPr>
        <w:t xml:space="preserve">R$ </w:t>
      </w:r>
      <w:r w:rsidR="006D1593" w:rsidRPr="00800FB4">
        <w:rPr>
          <w:b/>
          <w:bCs/>
          <w:sz w:val="24"/>
          <w:szCs w:val="24"/>
          <w:u w:val="single"/>
        </w:rPr>
        <w:t>57,00</w:t>
      </w:r>
    </w:p>
    <w:p w14:paraId="22DB57FC" w14:textId="77777777" w:rsidR="005E5650" w:rsidRPr="00800FB4" w:rsidRDefault="005E5650" w:rsidP="00800FB4">
      <w:pPr>
        <w:spacing w:line="276" w:lineRule="auto"/>
        <w:ind w:right="-1" w:firstLine="1134"/>
        <w:jc w:val="both"/>
        <w:rPr>
          <w:sz w:val="24"/>
          <w:szCs w:val="24"/>
        </w:rPr>
      </w:pPr>
      <w:r w:rsidRPr="00800FB4">
        <w:rPr>
          <w:sz w:val="24"/>
          <w:szCs w:val="24"/>
        </w:rPr>
        <w:t>b) Despesas com alimentação, locomoção urbana e pernoite</w:t>
      </w:r>
      <w:proofErr w:type="gramStart"/>
      <w:r w:rsidR="006D1593" w:rsidRPr="00800FB4">
        <w:rPr>
          <w:sz w:val="24"/>
          <w:szCs w:val="24"/>
        </w:rPr>
        <w:t>.</w:t>
      </w:r>
      <w:r w:rsidRPr="00800FB4">
        <w:rPr>
          <w:sz w:val="24"/>
          <w:szCs w:val="24"/>
        </w:rPr>
        <w:t>....</w:t>
      </w:r>
      <w:proofErr w:type="gramEnd"/>
      <w:r w:rsidRPr="00800FB4">
        <w:rPr>
          <w:sz w:val="24"/>
          <w:szCs w:val="24"/>
        </w:rPr>
        <w:t xml:space="preserve"> </w:t>
      </w:r>
      <w:r w:rsidRPr="00800FB4">
        <w:rPr>
          <w:b/>
          <w:bCs/>
          <w:sz w:val="24"/>
          <w:szCs w:val="24"/>
          <w:u w:val="single"/>
        </w:rPr>
        <w:t xml:space="preserve">R$ </w:t>
      </w:r>
      <w:r w:rsidR="006D1593" w:rsidRPr="00800FB4">
        <w:rPr>
          <w:b/>
          <w:bCs/>
          <w:sz w:val="24"/>
          <w:szCs w:val="24"/>
          <w:u w:val="single"/>
        </w:rPr>
        <w:t>284,00</w:t>
      </w:r>
    </w:p>
    <w:p w14:paraId="53CB28CD" w14:textId="77777777" w:rsidR="005E5650" w:rsidRPr="00800FB4" w:rsidRDefault="005E5650" w:rsidP="00800FB4">
      <w:pPr>
        <w:spacing w:line="276" w:lineRule="auto"/>
        <w:ind w:right="-1" w:firstLine="1134"/>
        <w:jc w:val="both"/>
        <w:rPr>
          <w:sz w:val="24"/>
          <w:szCs w:val="24"/>
        </w:rPr>
      </w:pPr>
    </w:p>
    <w:p w14:paraId="33E91A8A" w14:textId="0FAA4069" w:rsidR="005E5650" w:rsidRPr="00800FB4" w:rsidRDefault="005E5650" w:rsidP="00800FB4">
      <w:pPr>
        <w:spacing w:line="276" w:lineRule="auto"/>
        <w:ind w:right="-1" w:firstLine="1134"/>
        <w:jc w:val="both"/>
        <w:rPr>
          <w:sz w:val="24"/>
          <w:szCs w:val="24"/>
        </w:rPr>
      </w:pPr>
      <w:r w:rsidRPr="00800FB4">
        <w:rPr>
          <w:sz w:val="24"/>
          <w:szCs w:val="24"/>
        </w:rPr>
        <w:t>IV - Nos deslocamentos feitos pelo</w:t>
      </w:r>
      <w:r w:rsidR="00800FB4">
        <w:rPr>
          <w:sz w:val="24"/>
          <w:szCs w:val="24"/>
        </w:rPr>
        <w:t>s Vereadores</w:t>
      </w:r>
      <w:r w:rsidRPr="00800FB4">
        <w:rPr>
          <w:sz w:val="24"/>
          <w:szCs w:val="24"/>
        </w:rPr>
        <w:t>, fora do Estado:</w:t>
      </w:r>
    </w:p>
    <w:p w14:paraId="10ABE059" w14:textId="77777777" w:rsidR="005E5650" w:rsidRPr="00800FB4" w:rsidRDefault="005E5650" w:rsidP="00800FB4">
      <w:pPr>
        <w:spacing w:line="276" w:lineRule="auto"/>
        <w:ind w:right="-1" w:firstLine="1134"/>
        <w:jc w:val="both"/>
        <w:rPr>
          <w:sz w:val="24"/>
          <w:szCs w:val="24"/>
        </w:rPr>
      </w:pPr>
      <w:r w:rsidRPr="00800FB4">
        <w:rPr>
          <w:sz w:val="24"/>
          <w:szCs w:val="24"/>
        </w:rPr>
        <w:t>a) Despesas com alimentação e locomoção urbana</w:t>
      </w:r>
      <w:r w:rsidR="006D1593" w:rsidRPr="00800FB4">
        <w:rPr>
          <w:sz w:val="24"/>
          <w:szCs w:val="24"/>
        </w:rPr>
        <w:t>.</w:t>
      </w:r>
      <w:r w:rsidRPr="00800FB4">
        <w:rPr>
          <w:sz w:val="24"/>
          <w:szCs w:val="24"/>
        </w:rPr>
        <w:t xml:space="preserve">...................  </w:t>
      </w:r>
      <w:r w:rsidRPr="00800FB4">
        <w:rPr>
          <w:b/>
          <w:bCs/>
          <w:sz w:val="24"/>
          <w:szCs w:val="24"/>
          <w:u w:val="single"/>
        </w:rPr>
        <w:t>R</w:t>
      </w:r>
      <w:r w:rsidR="006D1593" w:rsidRPr="00800FB4">
        <w:rPr>
          <w:b/>
          <w:bCs/>
          <w:sz w:val="24"/>
          <w:szCs w:val="24"/>
          <w:u w:val="single"/>
        </w:rPr>
        <w:t>$378,00</w:t>
      </w:r>
    </w:p>
    <w:p w14:paraId="2CCA835C" w14:textId="77777777" w:rsidR="005E5650" w:rsidRPr="00800FB4" w:rsidRDefault="005E5650" w:rsidP="00800FB4">
      <w:pPr>
        <w:spacing w:line="276" w:lineRule="auto"/>
        <w:ind w:right="-1" w:firstLine="1134"/>
        <w:jc w:val="both"/>
        <w:rPr>
          <w:sz w:val="24"/>
          <w:szCs w:val="24"/>
        </w:rPr>
      </w:pPr>
      <w:r w:rsidRPr="00800FB4">
        <w:rPr>
          <w:sz w:val="24"/>
          <w:szCs w:val="24"/>
        </w:rPr>
        <w:t>b) Despesas com alimentação, locomoção urbana e pernoite.....</w:t>
      </w:r>
      <w:r w:rsidR="006D1593" w:rsidRPr="00800FB4">
        <w:rPr>
          <w:sz w:val="24"/>
          <w:szCs w:val="24"/>
        </w:rPr>
        <w:t>.</w:t>
      </w:r>
      <w:r w:rsidR="006D1593" w:rsidRPr="00800FB4">
        <w:rPr>
          <w:b/>
          <w:bCs/>
          <w:sz w:val="24"/>
          <w:szCs w:val="24"/>
          <w:u w:val="single"/>
        </w:rPr>
        <w:t>R$756,00</w:t>
      </w:r>
    </w:p>
    <w:p w14:paraId="701E2FC5" w14:textId="77777777" w:rsidR="005E5650" w:rsidRPr="006D1593" w:rsidRDefault="005E5650" w:rsidP="006D1593">
      <w:pPr>
        <w:spacing w:line="276" w:lineRule="auto"/>
        <w:ind w:left="3402" w:right="-1"/>
        <w:jc w:val="both"/>
        <w:rPr>
          <w:i/>
          <w:iCs/>
          <w:sz w:val="24"/>
          <w:szCs w:val="24"/>
        </w:rPr>
      </w:pPr>
    </w:p>
    <w:p w14:paraId="7FCB9A42" w14:textId="77777777" w:rsidR="006D1593" w:rsidRPr="003B5BD5" w:rsidRDefault="00D82FDA" w:rsidP="003B5BD5">
      <w:pPr>
        <w:pStyle w:val="Recuodecorpodetexto3"/>
        <w:spacing w:line="276" w:lineRule="auto"/>
        <w:ind w:right="-1" w:firstLine="1134"/>
      </w:pPr>
      <w:r w:rsidRPr="003B5BD5">
        <w:rPr>
          <w:b/>
          <w:bCs/>
        </w:rPr>
        <w:t>Parágrafo Único</w:t>
      </w:r>
      <w:r w:rsidRPr="003B5BD5">
        <w:t xml:space="preserve"> – O valor fixado no </w:t>
      </w:r>
      <w:r w:rsidRPr="003B5BD5">
        <w:rPr>
          <w:i/>
          <w:iCs/>
        </w:rPr>
        <w:t>caput</w:t>
      </w:r>
      <w:r w:rsidRPr="003B5BD5">
        <w:t xml:space="preserve"> será reajustado nos mesmos índices aplicados à revisão geral anual da remuneração dos Servidores Públicos Municipais. </w:t>
      </w:r>
    </w:p>
    <w:p w14:paraId="40E9E085" w14:textId="007115E4" w:rsidR="006D1593" w:rsidRDefault="006D1593" w:rsidP="006D1593">
      <w:pPr>
        <w:pStyle w:val="Recuodecorpodetexto3"/>
        <w:spacing w:line="276" w:lineRule="auto"/>
        <w:ind w:right="-1" w:firstLine="1134"/>
        <w:rPr>
          <w:color w:val="FF0000"/>
        </w:rPr>
      </w:pPr>
    </w:p>
    <w:p w14:paraId="53C4527A" w14:textId="7F59D540" w:rsidR="003B5BD5" w:rsidRPr="00D233BF" w:rsidRDefault="003B5BD5" w:rsidP="00BB5467">
      <w:pPr>
        <w:pStyle w:val="Recuodecorpodetexto3"/>
        <w:spacing w:line="276" w:lineRule="auto"/>
        <w:ind w:right="-1" w:firstLine="1134"/>
      </w:pPr>
      <w:r w:rsidRPr="00D233BF">
        <w:rPr>
          <w:b/>
          <w:bCs/>
        </w:rPr>
        <w:t>Art. 3º</w:t>
      </w:r>
      <w:r w:rsidRPr="00D233BF">
        <w:t xml:space="preserve"> O Vereador ou servidor que necessite deslocar-se da sede do Município, nos termos do art. 2º desta Resolução, deverá solicitar autorização por escrito ao Chefe do Poder Legislativo Municipal.</w:t>
      </w:r>
    </w:p>
    <w:p w14:paraId="2D9D0111" w14:textId="77777777" w:rsidR="003B5BD5" w:rsidRPr="00D233BF" w:rsidRDefault="003B5BD5" w:rsidP="003B5BD5">
      <w:pPr>
        <w:pStyle w:val="Recuodecorpodetexto3"/>
        <w:spacing w:line="276" w:lineRule="auto"/>
        <w:ind w:right="-1" w:firstLine="1134"/>
      </w:pPr>
      <w:r w:rsidRPr="00D233BF">
        <w:rPr>
          <w:b/>
          <w:bCs/>
        </w:rPr>
        <w:lastRenderedPageBreak/>
        <w:t>§ 1º</w:t>
      </w:r>
      <w:r w:rsidRPr="00D233BF">
        <w:t xml:space="preserve"> No caso do Presidente, a autorização será solicitada à Mesa Diretora.</w:t>
      </w:r>
    </w:p>
    <w:p w14:paraId="0D6177BD" w14:textId="76C7F086" w:rsidR="003B5BD5" w:rsidRPr="00D233BF" w:rsidRDefault="003B5BD5" w:rsidP="006D1593">
      <w:pPr>
        <w:pStyle w:val="Recuodecorpodetexto3"/>
        <w:spacing w:line="276" w:lineRule="auto"/>
        <w:ind w:right="-1" w:firstLine="1134"/>
      </w:pPr>
      <w:r w:rsidRPr="00D233BF">
        <w:rPr>
          <w:b/>
          <w:bCs/>
        </w:rPr>
        <w:t>§2º</w:t>
      </w:r>
      <w:r w:rsidRPr="00D233BF">
        <w:t xml:space="preserve"> As diárias somente serão pagas mediante preenchimento de formulário próprio, </w:t>
      </w:r>
      <w:r w:rsidR="00425A8F">
        <w:t xml:space="preserve">ANEXO I, </w:t>
      </w:r>
      <w:r w:rsidR="0001758B">
        <w:t xml:space="preserve">que deverá ser preenchido conforme instruções do ANEXO II, e </w:t>
      </w:r>
      <w:r w:rsidRPr="00D233BF">
        <w:t>com o deferimento da autoridade competente.</w:t>
      </w:r>
    </w:p>
    <w:p w14:paraId="2AD53E71" w14:textId="51C93484" w:rsidR="00D233BF" w:rsidRPr="00D233BF" w:rsidRDefault="00D233BF" w:rsidP="006D1593">
      <w:pPr>
        <w:pStyle w:val="Recuodecorpodetexto3"/>
        <w:spacing w:line="276" w:lineRule="auto"/>
        <w:ind w:right="-1" w:firstLine="1134"/>
      </w:pPr>
    </w:p>
    <w:p w14:paraId="2EF08006" w14:textId="11463179" w:rsidR="00D233BF" w:rsidRPr="00D233BF" w:rsidRDefault="00D233BF" w:rsidP="006D1593">
      <w:pPr>
        <w:pStyle w:val="Recuodecorpodetexto3"/>
        <w:spacing w:line="276" w:lineRule="auto"/>
        <w:ind w:right="-1" w:firstLine="1134"/>
      </w:pPr>
      <w:r w:rsidRPr="00D233BF">
        <w:rPr>
          <w:b/>
          <w:bCs/>
        </w:rPr>
        <w:t>Art. 4º</w:t>
      </w:r>
      <w:r w:rsidRPr="00D233BF">
        <w:t xml:space="preserve"> A autoridade que conceder ou arbitrar diárias em desacordo com esta Resolução responderá, solidariamente com o servidor, pela reposição da importância indevidamente paga.</w:t>
      </w:r>
    </w:p>
    <w:p w14:paraId="4CE4B444" w14:textId="7CE46F37" w:rsidR="00D233BF" w:rsidRPr="00D233BF" w:rsidRDefault="00D233BF" w:rsidP="006D1593">
      <w:pPr>
        <w:pStyle w:val="Recuodecorpodetexto3"/>
        <w:spacing w:line="276" w:lineRule="auto"/>
        <w:ind w:right="-1" w:firstLine="1134"/>
      </w:pPr>
    </w:p>
    <w:p w14:paraId="628B7B01" w14:textId="2C76A765" w:rsidR="00D233BF" w:rsidRPr="00D233BF" w:rsidRDefault="00D233BF" w:rsidP="006D1593">
      <w:pPr>
        <w:pStyle w:val="Recuodecorpodetexto3"/>
        <w:spacing w:line="276" w:lineRule="auto"/>
        <w:ind w:right="-1" w:firstLine="1134"/>
      </w:pPr>
      <w:r w:rsidRPr="00D233BF">
        <w:rPr>
          <w:b/>
          <w:bCs/>
        </w:rPr>
        <w:t>Art. 5º</w:t>
      </w:r>
      <w:r w:rsidRPr="00D233BF">
        <w:t xml:space="preserve"> Se o desempenho de suas atribuições ou a missão de estudo em interesse da Casa Legislativa não ocorrer ou não restar comprovado, dentro de 3 (três) dias, contados do retorno do </w:t>
      </w:r>
      <w:r w:rsidR="00382EDF">
        <w:t>Vereador ou servidor</w:t>
      </w:r>
      <w:r w:rsidRPr="00D233BF">
        <w:t>, caberá a restituição das diárias.</w:t>
      </w:r>
    </w:p>
    <w:p w14:paraId="43AF4072" w14:textId="77777777" w:rsidR="00D233BF" w:rsidRPr="00800FB4" w:rsidRDefault="00D233BF" w:rsidP="006D1593">
      <w:pPr>
        <w:pStyle w:val="Recuodecorpodetexto3"/>
        <w:spacing w:line="276" w:lineRule="auto"/>
        <w:ind w:right="-1" w:firstLine="1134"/>
        <w:rPr>
          <w:color w:val="FF0000"/>
        </w:rPr>
      </w:pPr>
    </w:p>
    <w:p w14:paraId="76A64ED6" w14:textId="239381F9" w:rsidR="00800FB4" w:rsidRPr="00D233BF" w:rsidRDefault="00800FB4" w:rsidP="00800FB4">
      <w:pPr>
        <w:pStyle w:val="Recuodecorpodetexto3"/>
        <w:spacing w:line="276" w:lineRule="auto"/>
        <w:ind w:right="-1" w:firstLine="1134"/>
      </w:pPr>
      <w:r w:rsidRPr="00D233BF">
        <w:rPr>
          <w:b/>
          <w:bCs/>
        </w:rPr>
        <w:t xml:space="preserve">Art. </w:t>
      </w:r>
      <w:r w:rsidR="00D233BF" w:rsidRPr="00D233BF">
        <w:rPr>
          <w:b/>
          <w:bCs/>
        </w:rPr>
        <w:t>6º</w:t>
      </w:r>
      <w:r w:rsidRPr="00D233BF">
        <w:t xml:space="preserve"> As despesas decorrentes da aplicação da presente Resolução, correrão por conta das dotações orçamentárias próprias, para fins de pagamento de diárias.</w:t>
      </w:r>
    </w:p>
    <w:p w14:paraId="652B6073" w14:textId="77777777" w:rsidR="00800FB4" w:rsidRPr="00D233BF" w:rsidRDefault="00800FB4" w:rsidP="00800FB4">
      <w:pPr>
        <w:pStyle w:val="Recuodecorpodetexto3"/>
        <w:spacing w:line="276" w:lineRule="auto"/>
        <w:ind w:right="-1" w:firstLine="1134"/>
      </w:pPr>
    </w:p>
    <w:p w14:paraId="4C200D98" w14:textId="0BC28403" w:rsidR="00800FB4" w:rsidRPr="00D233BF" w:rsidRDefault="00800FB4" w:rsidP="00800FB4">
      <w:pPr>
        <w:pStyle w:val="Recuodecorpodetexto3"/>
        <w:spacing w:line="276" w:lineRule="auto"/>
        <w:ind w:right="-1" w:firstLine="1134"/>
      </w:pPr>
      <w:r w:rsidRPr="00D233BF">
        <w:rPr>
          <w:b/>
          <w:bCs/>
        </w:rPr>
        <w:t xml:space="preserve">Art. </w:t>
      </w:r>
      <w:r w:rsidR="00D233BF" w:rsidRPr="00D233BF">
        <w:rPr>
          <w:b/>
          <w:bCs/>
        </w:rPr>
        <w:t>7º</w:t>
      </w:r>
      <w:r w:rsidRPr="00D233BF">
        <w:t xml:space="preserve"> Esta Resolução entra em vigor na data de sua publicação.</w:t>
      </w:r>
    </w:p>
    <w:p w14:paraId="04B656B1" w14:textId="77777777" w:rsidR="00800FB4" w:rsidRPr="00D233BF" w:rsidRDefault="00800FB4" w:rsidP="00800FB4">
      <w:pPr>
        <w:pStyle w:val="Recuodecorpodetexto3"/>
        <w:spacing w:line="276" w:lineRule="auto"/>
        <w:ind w:right="-1" w:firstLine="1134"/>
      </w:pPr>
    </w:p>
    <w:p w14:paraId="434EB892" w14:textId="77777777" w:rsidR="00800FB4" w:rsidRPr="00D233BF" w:rsidRDefault="00800FB4" w:rsidP="00800FB4">
      <w:pPr>
        <w:pStyle w:val="Recuodecorpodetexto3"/>
        <w:spacing w:line="276" w:lineRule="auto"/>
        <w:ind w:right="-1" w:firstLine="1134"/>
      </w:pPr>
    </w:p>
    <w:p w14:paraId="3E0B9CC5" w14:textId="368A2349" w:rsidR="00800FB4" w:rsidRPr="00D233BF" w:rsidRDefault="00800FB4" w:rsidP="00BB5467">
      <w:pPr>
        <w:pStyle w:val="Recuodecorpodetexto3"/>
        <w:spacing w:line="276" w:lineRule="auto"/>
        <w:ind w:right="-1" w:firstLine="0"/>
        <w:jc w:val="right"/>
      </w:pPr>
      <w:r w:rsidRPr="00D233BF">
        <w:t xml:space="preserve">Gabinete da Presidência da Câmara Municipal de </w:t>
      </w:r>
      <w:r w:rsidR="00D233BF">
        <w:t>Presidente Lucena</w:t>
      </w:r>
      <w:r w:rsidRPr="00D233BF">
        <w:t xml:space="preserve">, </w:t>
      </w:r>
      <w:r w:rsidR="00D3313D">
        <w:t>11</w:t>
      </w:r>
      <w:r w:rsidR="00D233BF" w:rsidRPr="00D233BF">
        <w:t xml:space="preserve"> de </w:t>
      </w:r>
      <w:proofErr w:type="gramStart"/>
      <w:r w:rsidR="00BB5467">
        <w:t>Junho</w:t>
      </w:r>
      <w:proofErr w:type="gramEnd"/>
      <w:r w:rsidR="00D233BF" w:rsidRPr="00D233BF">
        <w:t xml:space="preserve"> de 2025</w:t>
      </w:r>
      <w:r w:rsidR="00BB5467">
        <w:t>.</w:t>
      </w:r>
    </w:p>
    <w:p w14:paraId="5E8A0256" w14:textId="77777777" w:rsidR="00800FB4" w:rsidRPr="00D233BF" w:rsidRDefault="00800FB4" w:rsidP="00800FB4">
      <w:pPr>
        <w:pStyle w:val="Recuodecorpodetexto3"/>
        <w:spacing w:line="276" w:lineRule="auto"/>
        <w:ind w:right="-1" w:firstLine="1134"/>
      </w:pPr>
    </w:p>
    <w:p w14:paraId="33E3449C" w14:textId="77777777" w:rsidR="00800FB4" w:rsidRPr="00D233BF" w:rsidRDefault="00800FB4" w:rsidP="00BB5467">
      <w:pPr>
        <w:pStyle w:val="Recuodecorpodetexto3"/>
        <w:spacing w:line="276" w:lineRule="auto"/>
        <w:ind w:right="-1" w:firstLine="0"/>
      </w:pPr>
    </w:p>
    <w:p w14:paraId="30CBD2B7" w14:textId="77777777" w:rsidR="00800FB4" w:rsidRPr="00D233BF" w:rsidRDefault="00800FB4" w:rsidP="00800FB4">
      <w:pPr>
        <w:pStyle w:val="Recuodecorpodetexto3"/>
        <w:spacing w:line="276" w:lineRule="auto"/>
        <w:ind w:right="-1" w:firstLine="1134"/>
      </w:pPr>
    </w:p>
    <w:p w14:paraId="0EE000F0" w14:textId="77777777" w:rsidR="00800FB4" w:rsidRPr="00D233BF" w:rsidRDefault="00800FB4" w:rsidP="00800FB4">
      <w:pPr>
        <w:pStyle w:val="Recuodecorpodetexto3"/>
        <w:spacing w:line="276" w:lineRule="auto"/>
        <w:ind w:right="-1" w:firstLine="1134"/>
      </w:pPr>
      <w:r w:rsidRPr="00D233BF">
        <w:t>Registre-se e Publique-se.</w:t>
      </w:r>
    </w:p>
    <w:p w14:paraId="42909EC0" w14:textId="77777777" w:rsidR="00800FB4" w:rsidRPr="00D233BF" w:rsidRDefault="00800FB4" w:rsidP="00800FB4">
      <w:pPr>
        <w:pStyle w:val="Recuodecorpodetexto3"/>
        <w:spacing w:line="276" w:lineRule="auto"/>
        <w:ind w:right="-1" w:firstLine="1134"/>
      </w:pPr>
    </w:p>
    <w:p w14:paraId="412701FE" w14:textId="77777777" w:rsidR="00800FB4" w:rsidRPr="00D233BF" w:rsidRDefault="00800FB4" w:rsidP="00800FB4">
      <w:pPr>
        <w:pStyle w:val="Recuodecorpodetexto3"/>
        <w:spacing w:line="276" w:lineRule="auto"/>
        <w:ind w:right="-1" w:firstLine="1134"/>
      </w:pPr>
    </w:p>
    <w:p w14:paraId="2947CBF8" w14:textId="77777777" w:rsidR="00BB5467" w:rsidRPr="00560928" w:rsidRDefault="00BB5467" w:rsidP="00BB5467">
      <w:pPr>
        <w:jc w:val="both"/>
        <w:rPr>
          <w:rFonts w:ascii="Bookman Old Style" w:hAnsi="Bookman Old Style"/>
          <w:b/>
          <w:sz w:val="24"/>
          <w:szCs w:val="24"/>
        </w:rPr>
      </w:pPr>
      <w:r w:rsidRPr="00560928">
        <w:rPr>
          <w:rFonts w:ascii="Bookman Old Style" w:hAnsi="Bookman Old Style"/>
          <w:sz w:val="24"/>
          <w:szCs w:val="24"/>
        </w:rPr>
        <w:t xml:space="preserve">               </w:t>
      </w:r>
    </w:p>
    <w:tbl>
      <w:tblPr>
        <w:tblW w:w="0" w:type="auto"/>
        <w:jc w:val="center"/>
        <w:tblLook w:val="04A0" w:firstRow="1" w:lastRow="0" w:firstColumn="1" w:lastColumn="0" w:noHBand="0" w:noVBand="1"/>
      </w:tblPr>
      <w:tblGrid>
        <w:gridCol w:w="4531"/>
        <w:gridCol w:w="426"/>
        <w:gridCol w:w="4438"/>
      </w:tblGrid>
      <w:tr w:rsidR="00BB5467" w:rsidRPr="00A66523" w14:paraId="554A7393" w14:textId="77777777" w:rsidTr="004C24E1">
        <w:trPr>
          <w:jc w:val="center"/>
        </w:trPr>
        <w:tc>
          <w:tcPr>
            <w:tcW w:w="4531" w:type="dxa"/>
            <w:tcBorders>
              <w:bottom w:val="single" w:sz="4" w:space="0" w:color="auto"/>
            </w:tcBorders>
            <w:shd w:val="clear" w:color="auto" w:fill="auto"/>
          </w:tcPr>
          <w:p w14:paraId="42689FF1" w14:textId="77777777" w:rsidR="00BB5467" w:rsidRPr="00AD69C3" w:rsidRDefault="00BB5467" w:rsidP="004C24E1">
            <w:pPr>
              <w:jc w:val="both"/>
              <w:rPr>
                <w:sz w:val="24"/>
                <w:szCs w:val="24"/>
              </w:rPr>
            </w:pPr>
          </w:p>
        </w:tc>
        <w:tc>
          <w:tcPr>
            <w:tcW w:w="426" w:type="dxa"/>
            <w:shd w:val="clear" w:color="auto" w:fill="auto"/>
          </w:tcPr>
          <w:p w14:paraId="42CCB8E4" w14:textId="77777777" w:rsidR="00BB5467" w:rsidRPr="00AD69C3" w:rsidRDefault="00BB5467" w:rsidP="004C24E1">
            <w:pPr>
              <w:jc w:val="both"/>
              <w:rPr>
                <w:sz w:val="24"/>
                <w:szCs w:val="24"/>
              </w:rPr>
            </w:pPr>
          </w:p>
        </w:tc>
        <w:tc>
          <w:tcPr>
            <w:tcW w:w="4438" w:type="dxa"/>
            <w:tcBorders>
              <w:bottom w:val="single" w:sz="4" w:space="0" w:color="auto"/>
            </w:tcBorders>
            <w:shd w:val="clear" w:color="auto" w:fill="auto"/>
          </w:tcPr>
          <w:p w14:paraId="42DDE296" w14:textId="77777777" w:rsidR="00BB5467" w:rsidRPr="00AD69C3" w:rsidRDefault="00BB5467" w:rsidP="004C24E1">
            <w:pPr>
              <w:jc w:val="both"/>
              <w:rPr>
                <w:sz w:val="24"/>
                <w:szCs w:val="24"/>
              </w:rPr>
            </w:pPr>
          </w:p>
        </w:tc>
      </w:tr>
      <w:tr w:rsidR="00BB5467" w:rsidRPr="00A66523" w14:paraId="2F95494E" w14:textId="77777777" w:rsidTr="004C24E1">
        <w:trPr>
          <w:jc w:val="center"/>
        </w:trPr>
        <w:tc>
          <w:tcPr>
            <w:tcW w:w="4531" w:type="dxa"/>
            <w:tcBorders>
              <w:top w:val="single" w:sz="4" w:space="0" w:color="auto"/>
            </w:tcBorders>
            <w:shd w:val="clear" w:color="auto" w:fill="auto"/>
          </w:tcPr>
          <w:p w14:paraId="2440BB80" w14:textId="77777777" w:rsidR="00BB5467" w:rsidRPr="00AD69C3" w:rsidRDefault="00BB5467" w:rsidP="004C24E1">
            <w:pPr>
              <w:jc w:val="center"/>
              <w:rPr>
                <w:b/>
                <w:sz w:val="24"/>
                <w:szCs w:val="24"/>
              </w:rPr>
            </w:pPr>
            <w:r w:rsidRPr="00AD69C3">
              <w:rPr>
                <w:b/>
                <w:sz w:val="24"/>
                <w:szCs w:val="24"/>
              </w:rPr>
              <w:t>Jordana Carla Schmitz</w:t>
            </w:r>
          </w:p>
          <w:p w14:paraId="6265E2F5" w14:textId="77777777" w:rsidR="00BB5467" w:rsidRPr="00AD69C3" w:rsidRDefault="00BB5467" w:rsidP="004C24E1">
            <w:pPr>
              <w:jc w:val="center"/>
              <w:rPr>
                <w:sz w:val="24"/>
                <w:szCs w:val="24"/>
              </w:rPr>
            </w:pPr>
            <w:r w:rsidRPr="00AD69C3">
              <w:rPr>
                <w:sz w:val="24"/>
                <w:szCs w:val="24"/>
              </w:rPr>
              <w:t>Presidente</w:t>
            </w:r>
          </w:p>
        </w:tc>
        <w:tc>
          <w:tcPr>
            <w:tcW w:w="426" w:type="dxa"/>
            <w:shd w:val="clear" w:color="auto" w:fill="auto"/>
          </w:tcPr>
          <w:p w14:paraId="79C0B973" w14:textId="77777777" w:rsidR="00BB5467" w:rsidRPr="00AD69C3" w:rsidRDefault="00BB5467" w:rsidP="004C24E1">
            <w:pPr>
              <w:jc w:val="center"/>
              <w:rPr>
                <w:sz w:val="24"/>
                <w:szCs w:val="24"/>
              </w:rPr>
            </w:pPr>
          </w:p>
        </w:tc>
        <w:tc>
          <w:tcPr>
            <w:tcW w:w="4438" w:type="dxa"/>
            <w:tcBorders>
              <w:top w:val="single" w:sz="4" w:space="0" w:color="auto"/>
            </w:tcBorders>
            <w:shd w:val="clear" w:color="auto" w:fill="auto"/>
          </w:tcPr>
          <w:p w14:paraId="719778EB" w14:textId="77777777" w:rsidR="00BB5467" w:rsidRPr="00AD69C3" w:rsidRDefault="00BB5467" w:rsidP="004C24E1">
            <w:pPr>
              <w:autoSpaceDE/>
              <w:autoSpaceDN/>
              <w:spacing w:line="259" w:lineRule="auto"/>
              <w:jc w:val="center"/>
              <w:rPr>
                <w:rFonts w:ascii="Calibri" w:eastAsia="Calibri" w:hAnsi="Calibri"/>
                <w:b/>
                <w:bCs/>
                <w:kern w:val="2"/>
                <w:sz w:val="24"/>
                <w:szCs w:val="24"/>
                <w:lang w:eastAsia="en-US"/>
              </w:rPr>
            </w:pPr>
            <w:r w:rsidRPr="00AD69C3">
              <w:rPr>
                <w:rFonts w:ascii="Calibri" w:eastAsia="Calibri" w:hAnsi="Calibri"/>
                <w:b/>
                <w:bCs/>
                <w:kern w:val="2"/>
                <w:sz w:val="24"/>
                <w:szCs w:val="24"/>
                <w:lang w:eastAsia="en-US"/>
              </w:rPr>
              <w:t xml:space="preserve">Joel Henrique </w:t>
            </w:r>
            <w:proofErr w:type="spellStart"/>
            <w:r w:rsidRPr="00AD69C3">
              <w:rPr>
                <w:rFonts w:ascii="Calibri" w:eastAsia="Calibri" w:hAnsi="Calibri"/>
                <w:b/>
                <w:bCs/>
                <w:kern w:val="2"/>
                <w:sz w:val="24"/>
                <w:szCs w:val="24"/>
                <w:lang w:eastAsia="en-US"/>
              </w:rPr>
              <w:t>Dhein</w:t>
            </w:r>
            <w:proofErr w:type="spellEnd"/>
          </w:p>
          <w:p w14:paraId="5B06D138" w14:textId="77777777" w:rsidR="00BB5467" w:rsidRPr="00AD69C3" w:rsidRDefault="00BB5467" w:rsidP="004C24E1">
            <w:pPr>
              <w:autoSpaceDE/>
              <w:autoSpaceDN/>
              <w:spacing w:line="259" w:lineRule="auto"/>
              <w:jc w:val="center"/>
              <w:rPr>
                <w:rFonts w:ascii="Calibri" w:eastAsia="Calibri" w:hAnsi="Calibri"/>
                <w:kern w:val="2"/>
                <w:sz w:val="24"/>
                <w:szCs w:val="24"/>
                <w:lang w:eastAsia="en-US"/>
              </w:rPr>
            </w:pPr>
            <w:r w:rsidRPr="00AD69C3">
              <w:rPr>
                <w:sz w:val="24"/>
                <w:szCs w:val="24"/>
              </w:rPr>
              <w:t>Vice-presidente</w:t>
            </w:r>
          </w:p>
        </w:tc>
      </w:tr>
      <w:tr w:rsidR="00BB5467" w:rsidRPr="00A66523" w14:paraId="6FB283E7" w14:textId="77777777" w:rsidTr="004C24E1">
        <w:trPr>
          <w:jc w:val="center"/>
        </w:trPr>
        <w:tc>
          <w:tcPr>
            <w:tcW w:w="4531" w:type="dxa"/>
            <w:tcBorders>
              <w:bottom w:val="single" w:sz="4" w:space="0" w:color="auto"/>
            </w:tcBorders>
            <w:shd w:val="clear" w:color="auto" w:fill="auto"/>
          </w:tcPr>
          <w:p w14:paraId="0D2A07C3" w14:textId="77777777" w:rsidR="00BB5467" w:rsidRPr="00AD69C3" w:rsidRDefault="00BB5467" w:rsidP="004C24E1">
            <w:pPr>
              <w:jc w:val="center"/>
              <w:rPr>
                <w:sz w:val="24"/>
                <w:szCs w:val="24"/>
              </w:rPr>
            </w:pPr>
          </w:p>
        </w:tc>
        <w:tc>
          <w:tcPr>
            <w:tcW w:w="426" w:type="dxa"/>
            <w:shd w:val="clear" w:color="auto" w:fill="auto"/>
          </w:tcPr>
          <w:p w14:paraId="20786FD3" w14:textId="77777777" w:rsidR="00BB5467" w:rsidRPr="00AD69C3" w:rsidRDefault="00BB5467" w:rsidP="004C24E1">
            <w:pPr>
              <w:jc w:val="center"/>
              <w:rPr>
                <w:sz w:val="24"/>
                <w:szCs w:val="24"/>
              </w:rPr>
            </w:pPr>
          </w:p>
        </w:tc>
        <w:tc>
          <w:tcPr>
            <w:tcW w:w="4438" w:type="dxa"/>
            <w:tcBorders>
              <w:bottom w:val="single" w:sz="4" w:space="0" w:color="auto"/>
            </w:tcBorders>
            <w:shd w:val="clear" w:color="auto" w:fill="auto"/>
          </w:tcPr>
          <w:p w14:paraId="4766BD08" w14:textId="77777777" w:rsidR="00BB5467" w:rsidRPr="00AD69C3" w:rsidRDefault="00BB5467" w:rsidP="004C24E1">
            <w:pPr>
              <w:jc w:val="center"/>
              <w:rPr>
                <w:sz w:val="24"/>
                <w:szCs w:val="24"/>
              </w:rPr>
            </w:pPr>
          </w:p>
          <w:p w14:paraId="4B6EAB68" w14:textId="77777777" w:rsidR="00BB5467" w:rsidRPr="00AD69C3" w:rsidRDefault="00BB5467" w:rsidP="004C24E1">
            <w:pPr>
              <w:jc w:val="center"/>
              <w:rPr>
                <w:sz w:val="24"/>
                <w:szCs w:val="24"/>
              </w:rPr>
            </w:pPr>
          </w:p>
        </w:tc>
      </w:tr>
      <w:tr w:rsidR="00BB5467" w:rsidRPr="00A66523" w14:paraId="3AC8A70E" w14:textId="77777777" w:rsidTr="004C24E1">
        <w:trPr>
          <w:jc w:val="center"/>
        </w:trPr>
        <w:tc>
          <w:tcPr>
            <w:tcW w:w="4531" w:type="dxa"/>
            <w:tcBorders>
              <w:top w:val="single" w:sz="4" w:space="0" w:color="auto"/>
            </w:tcBorders>
            <w:shd w:val="clear" w:color="auto" w:fill="auto"/>
          </w:tcPr>
          <w:p w14:paraId="2E7B2DEE" w14:textId="77777777" w:rsidR="00BB5467" w:rsidRPr="00AD69C3" w:rsidRDefault="00BB5467" w:rsidP="004C24E1">
            <w:pPr>
              <w:jc w:val="center"/>
              <w:rPr>
                <w:b/>
                <w:sz w:val="24"/>
                <w:szCs w:val="24"/>
              </w:rPr>
            </w:pPr>
            <w:r w:rsidRPr="00AD69C3">
              <w:rPr>
                <w:b/>
                <w:sz w:val="24"/>
                <w:szCs w:val="24"/>
              </w:rPr>
              <w:t>Eva Rosane Schmitt</w:t>
            </w:r>
          </w:p>
          <w:p w14:paraId="469DC46C" w14:textId="77777777" w:rsidR="00BB5467" w:rsidRPr="00AD69C3" w:rsidRDefault="00BB5467" w:rsidP="004C24E1">
            <w:pPr>
              <w:jc w:val="center"/>
              <w:rPr>
                <w:sz w:val="24"/>
                <w:szCs w:val="24"/>
              </w:rPr>
            </w:pPr>
            <w:r w:rsidRPr="00AD69C3">
              <w:rPr>
                <w:sz w:val="24"/>
                <w:szCs w:val="24"/>
              </w:rPr>
              <w:t>Primeira-Secretária</w:t>
            </w:r>
          </w:p>
        </w:tc>
        <w:tc>
          <w:tcPr>
            <w:tcW w:w="426" w:type="dxa"/>
            <w:shd w:val="clear" w:color="auto" w:fill="auto"/>
          </w:tcPr>
          <w:p w14:paraId="2D854F95" w14:textId="77777777" w:rsidR="00BB5467" w:rsidRPr="00AD69C3" w:rsidRDefault="00BB5467" w:rsidP="004C24E1">
            <w:pPr>
              <w:jc w:val="center"/>
              <w:rPr>
                <w:sz w:val="24"/>
                <w:szCs w:val="24"/>
              </w:rPr>
            </w:pPr>
          </w:p>
        </w:tc>
        <w:tc>
          <w:tcPr>
            <w:tcW w:w="4438" w:type="dxa"/>
            <w:tcBorders>
              <w:top w:val="single" w:sz="4" w:space="0" w:color="auto"/>
            </w:tcBorders>
            <w:shd w:val="clear" w:color="auto" w:fill="auto"/>
          </w:tcPr>
          <w:p w14:paraId="6E4AD3A1" w14:textId="77777777" w:rsidR="00BB5467" w:rsidRPr="00AD69C3" w:rsidRDefault="00BB5467" w:rsidP="004C24E1">
            <w:pPr>
              <w:jc w:val="center"/>
              <w:rPr>
                <w:b/>
                <w:bCs/>
                <w:sz w:val="24"/>
                <w:szCs w:val="24"/>
              </w:rPr>
            </w:pPr>
            <w:r w:rsidRPr="00AD69C3">
              <w:rPr>
                <w:b/>
                <w:bCs/>
                <w:sz w:val="24"/>
                <w:szCs w:val="24"/>
              </w:rPr>
              <w:t xml:space="preserve">André Alexandre Kohler </w:t>
            </w:r>
          </w:p>
          <w:p w14:paraId="47A5B2C9" w14:textId="77777777" w:rsidR="00BB5467" w:rsidRPr="00AD69C3" w:rsidRDefault="00BB5467" w:rsidP="004C24E1">
            <w:pPr>
              <w:jc w:val="center"/>
              <w:rPr>
                <w:sz w:val="24"/>
                <w:szCs w:val="24"/>
                <w:lang w:val="en-US"/>
              </w:rPr>
            </w:pPr>
            <w:r w:rsidRPr="00AD69C3">
              <w:rPr>
                <w:sz w:val="24"/>
                <w:szCs w:val="24"/>
              </w:rPr>
              <w:t>Segundo-Secretário</w:t>
            </w:r>
          </w:p>
        </w:tc>
      </w:tr>
    </w:tbl>
    <w:p w14:paraId="713C1E23" w14:textId="0DE6B36C" w:rsidR="00086075" w:rsidRDefault="00086075" w:rsidP="00800FB4">
      <w:pPr>
        <w:pStyle w:val="Recuodecorpodetexto3"/>
        <w:spacing w:line="276" w:lineRule="auto"/>
        <w:ind w:right="-1" w:firstLine="1134"/>
        <w:rPr>
          <w:color w:val="FF0000"/>
        </w:rPr>
      </w:pPr>
    </w:p>
    <w:p w14:paraId="667DEE34" w14:textId="08283509" w:rsidR="00425A8F" w:rsidRDefault="00425A8F" w:rsidP="00800FB4">
      <w:pPr>
        <w:pStyle w:val="Recuodecorpodetexto3"/>
        <w:spacing w:line="276" w:lineRule="auto"/>
        <w:ind w:right="-1" w:firstLine="1134"/>
        <w:rPr>
          <w:color w:val="FF0000"/>
        </w:rPr>
      </w:pPr>
    </w:p>
    <w:p w14:paraId="09873C37" w14:textId="241DC853" w:rsidR="00425A8F" w:rsidRDefault="00425A8F" w:rsidP="00800FB4">
      <w:pPr>
        <w:pStyle w:val="Recuodecorpodetexto3"/>
        <w:spacing w:line="276" w:lineRule="auto"/>
        <w:ind w:right="-1" w:firstLine="1134"/>
        <w:rPr>
          <w:color w:val="FF0000"/>
        </w:rPr>
      </w:pPr>
    </w:p>
    <w:p w14:paraId="259AD06D" w14:textId="3F3AA8E2" w:rsidR="00425A8F" w:rsidRDefault="00425A8F" w:rsidP="00800FB4">
      <w:pPr>
        <w:pStyle w:val="Recuodecorpodetexto3"/>
        <w:spacing w:line="276" w:lineRule="auto"/>
        <w:ind w:right="-1" w:firstLine="1134"/>
        <w:rPr>
          <w:color w:val="FF0000"/>
        </w:rPr>
      </w:pPr>
    </w:p>
    <w:p w14:paraId="486DC449" w14:textId="36100AB9" w:rsidR="00425A8F" w:rsidRDefault="00425A8F" w:rsidP="00800FB4">
      <w:pPr>
        <w:pStyle w:val="Recuodecorpodetexto3"/>
        <w:spacing w:line="276" w:lineRule="auto"/>
        <w:ind w:right="-1" w:firstLine="1134"/>
        <w:rPr>
          <w:color w:val="FF0000"/>
        </w:rPr>
      </w:pPr>
    </w:p>
    <w:p w14:paraId="20782BC2" w14:textId="3D336F11" w:rsidR="00425A8F" w:rsidRDefault="00425A8F" w:rsidP="00800FB4">
      <w:pPr>
        <w:pStyle w:val="Recuodecorpodetexto3"/>
        <w:spacing w:line="276" w:lineRule="auto"/>
        <w:ind w:right="-1" w:firstLine="1134"/>
        <w:rPr>
          <w:color w:val="FF0000"/>
        </w:rPr>
      </w:pPr>
    </w:p>
    <w:p w14:paraId="03D8E345" w14:textId="329378ED" w:rsidR="00425A8F" w:rsidRDefault="00425A8F" w:rsidP="00BB5467">
      <w:pPr>
        <w:pStyle w:val="Recuodecorpodetexto3"/>
        <w:spacing w:line="276" w:lineRule="auto"/>
        <w:ind w:right="-1" w:firstLine="0"/>
        <w:rPr>
          <w:color w:val="FF0000"/>
        </w:rPr>
      </w:pPr>
    </w:p>
    <w:p w14:paraId="652BB1BA" w14:textId="77777777" w:rsidR="00BB5467" w:rsidRDefault="00BB5467" w:rsidP="00BB5467">
      <w:pPr>
        <w:pStyle w:val="Recuodecorpodetexto3"/>
        <w:spacing w:line="276" w:lineRule="auto"/>
        <w:ind w:right="-1" w:firstLine="0"/>
        <w:rPr>
          <w:color w:val="FF0000"/>
        </w:rPr>
      </w:pPr>
    </w:p>
    <w:p w14:paraId="64C0D841" w14:textId="77777777" w:rsidR="00425A8F" w:rsidRPr="00425A8F" w:rsidRDefault="00425A8F" w:rsidP="00425A8F">
      <w:pPr>
        <w:pStyle w:val="Recuodecorpodetexto3"/>
        <w:spacing w:line="276" w:lineRule="auto"/>
        <w:ind w:right="-1" w:firstLine="0"/>
        <w:jc w:val="center"/>
        <w:rPr>
          <w:b/>
          <w:bCs/>
        </w:rPr>
      </w:pPr>
      <w:r w:rsidRPr="00425A8F">
        <w:rPr>
          <w:b/>
          <w:bCs/>
        </w:rPr>
        <w:lastRenderedPageBreak/>
        <w:t>JUSTIFICATIVA</w:t>
      </w:r>
    </w:p>
    <w:p w14:paraId="55351020" w14:textId="77777777" w:rsidR="00425A8F" w:rsidRPr="00425A8F" w:rsidRDefault="00425A8F" w:rsidP="00425A8F">
      <w:pPr>
        <w:pStyle w:val="Recuodecorpodetexto3"/>
        <w:spacing w:line="276" w:lineRule="auto"/>
        <w:ind w:right="-1" w:firstLine="1134"/>
      </w:pPr>
    </w:p>
    <w:p w14:paraId="6FB885A5" w14:textId="77777777" w:rsidR="00425A8F" w:rsidRPr="00425A8F" w:rsidRDefault="00425A8F" w:rsidP="00425A8F">
      <w:pPr>
        <w:pStyle w:val="Recuodecorpodetexto3"/>
        <w:spacing w:line="276" w:lineRule="auto"/>
        <w:ind w:right="-1" w:firstLine="1134"/>
      </w:pPr>
      <w:r w:rsidRPr="00425A8F">
        <w:t>O presente Projeto de Resolução tem por finalidade regulamentar, no âmbito da Câmara Municipal de Presidente Lucena, a concessão de diárias aos vereadores e servidores do Poder Legislativo, quando houver necessidade de deslocamento da sede do Município para o desempenho de atividades funcionais ou participação em eventos de capacitação e interesse institucional. A ausência de normatização específica sobre o tema impõe a necessidade de estabelecer critérios objetivos, transparentes e previamente definidos para a concessão, controle e eventual restituição de valores pagos a título de diárias.</w:t>
      </w:r>
    </w:p>
    <w:p w14:paraId="14EC0BF9" w14:textId="77777777" w:rsidR="00425A8F" w:rsidRPr="00425A8F" w:rsidRDefault="00425A8F" w:rsidP="00425A8F">
      <w:pPr>
        <w:pStyle w:val="Recuodecorpodetexto3"/>
        <w:spacing w:line="276" w:lineRule="auto"/>
        <w:ind w:right="-1" w:firstLine="1134"/>
      </w:pPr>
    </w:p>
    <w:p w14:paraId="3E93FAD7" w14:textId="77777777" w:rsidR="00425A8F" w:rsidRPr="00425A8F" w:rsidRDefault="00425A8F" w:rsidP="00425A8F">
      <w:pPr>
        <w:pStyle w:val="Recuodecorpodetexto3"/>
        <w:spacing w:line="276" w:lineRule="auto"/>
        <w:ind w:right="-1" w:firstLine="1134"/>
      </w:pPr>
      <w:r w:rsidRPr="00425A8F">
        <w:t>A medida proposta visa atender aos princípios constitucionais que regem a Administração Pública, em especial os da legalidade, impessoalidade, moralidade, publicidade e eficiência. A instituição de regras claras garante que os recursos públicos sejam utilizados de forma racional e responsável, evitando arbitrariedades e promovendo a correta aplicação das verbas destinadas ao custeio de deslocamentos institucionais. Além disso, assegura isonomia no tratamento entre agentes públicos e confere segurança jurídica aos atos administrativos.</w:t>
      </w:r>
    </w:p>
    <w:p w14:paraId="4E0AEA76" w14:textId="77777777" w:rsidR="00425A8F" w:rsidRPr="00425A8F" w:rsidRDefault="00425A8F" w:rsidP="00425A8F">
      <w:pPr>
        <w:pStyle w:val="Recuodecorpodetexto3"/>
        <w:spacing w:line="276" w:lineRule="auto"/>
        <w:ind w:right="-1" w:firstLine="1134"/>
      </w:pPr>
    </w:p>
    <w:p w14:paraId="13D1A156" w14:textId="3F9F72F1" w:rsidR="00425A8F" w:rsidRPr="00425A8F" w:rsidRDefault="00425A8F" w:rsidP="00425A8F">
      <w:pPr>
        <w:pStyle w:val="Recuodecorpodetexto3"/>
        <w:spacing w:line="276" w:lineRule="auto"/>
        <w:ind w:right="-1" w:firstLine="1134"/>
      </w:pPr>
      <w:r w:rsidRPr="00425A8F">
        <w:t>Destaca-se, ainda, que a previsão de valores distintos conforme o destino (dentro ou fora do Estado) e a natureza do deslocamento permite adequação à realidade dos custos e evita distorções que comprometam a economicidade. A exigência de autorização prévia, bem como a necessidade de comprovação do efetivo desempenho da missão institucional, são mecanismos de controle essenciais para resguardar o interesse público e coibir o pagamento indevido ou injustificado de diárias.</w:t>
      </w:r>
    </w:p>
    <w:p w14:paraId="6C272C5E" w14:textId="77777777" w:rsidR="00425A8F" w:rsidRPr="00425A8F" w:rsidRDefault="00425A8F" w:rsidP="00425A8F">
      <w:pPr>
        <w:pStyle w:val="Recuodecorpodetexto3"/>
        <w:spacing w:line="276" w:lineRule="auto"/>
        <w:ind w:right="-1" w:firstLine="1134"/>
      </w:pPr>
    </w:p>
    <w:p w14:paraId="5E8C53FF" w14:textId="35DE00F8" w:rsidR="00425A8F" w:rsidRPr="00425A8F" w:rsidRDefault="00425A8F" w:rsidP="00425A8F">
      <w:pPr>
        <w:pStyle w:val="Recuodecorpodetexto3"/>
        <w:spacing w:line="276" w:lineRule="auto"/>
        <w:ind w:right="-1" w:firstLine="1134"/>
      </w:pPr>
      <w:r w:rsidRPr="00425A8F">
        <w:t>Dessa forma, a aprovação da presente proposta representa um avanço na organização administrativa da Câmara Municipal, fortalecendo a transparência, o controle interno e a conformidade legal dos atos praticados pelo Poder Legislativo. Ao regulamentar de maneira clara e objetiva a concessão de diárias, o Projeto atende tanto à responsabilidade com o erário quanto ao compromisso com a valorização dos servidores e a qualificação dos agentes públicos municipais.</w:t>
      </w:r>
    </w:p>
    <w:p w14:paraId="5496E872" w14:textId="066FD40A" w:rsidR="00425A8F" w:rsidRDefault="00425A8F" w:rsidP="00800FB4">
      <w:pPr>
        <w:pStyle w:val="Recuodecorpodetexto3"/>
        <w:spacing w:line="276" w:lineRule="auto"/>
        <w:ind w:right="-1" w:firstLine="1134"/>
      </w:pPr>
    </w:p>
    <w:p w14:paraId="548D19CD" w14:textId="25CA72D0" w:rsidR="00425A8F" w:rsidRPr="00425A8F" w:rsidRDefault="00425A8F" w:rsidP="00425A8F">
      <w:pPr>
        <w:pStyle w:val="Recuodecorpodetexto3"/>
        <w:spacing w:line="276" w:lineRule="auto"/>
        <w:ind w:right="-1" w:firstLine="1134"/>
      </w:pPr>
      <w:r w:rsidRPr="00425A8F">
        <w:t>Certos da compreensão dos nobres colegas, e</w:t>
      </w:r>
      <w:r>
        <w:t>ncaminhamos</w:t>
      </w:r>
      <w:r w:rsidRPr="00425A8F">
        <w:t xml:space="preserve"> o presente.</w:t>
      </w:r>
    </w:p>
    <w:p w14:paraId="44239F98" w14:textId="77777777" w:rsidR="00425A8F" w:rsidRPr="00425A8F" w:rsidRDefault="00425A8F" w:rsidP="00425A8F">
      <w:pPr>
        <w:pStyle w:val="Recuodecorpodetexto3"/>
        <w:spacing w:line="276" w:lineRule="auto"/>
        <w:ind w:right="-1" w:firstLine="1134"/>
      </w:pPr>
    </w:p>
    <w:p w14:paraId="0B263A09" w14:textId="77777777" w:rsidR="00425A8F" w:rsidRDefault="00425A8F" w:rsidP="00800FB4">
      <w:pPr>
        <w:pStyle w:val="Recuodecorpodetexto3"/>
        <w:spacing w:line="276" w:lineRule="auto"/>
        <w:ind w:right="-1" w:firstLine="1134"/>
      </w:pPr>
    </w:p>
    <w:p w14:paraId="12DFE81B" w14:textId="77777777" w:rsidR="00BB5467" w:rsidRPr="00560928" w:rsidRDefault="00BB5467" w:rsidP="00BB5467">
      <w:pPr>
        <w:jc w:val="both"/>
        <w:rPr>
          <w:rFonts w:ascii="Bookman Old Style" w:hAnsi="Bookman Old Style"/>
          <w:b/>
          <w:sz w:val="24"/>
          <w:szCs w:val="24"/>
        </w:rPr>
      </w:pPr>
      <w:r w:rsidRPr="00560928">
        <w:rPr>
          <w:rFonts w:ascii="Bookman Old Style" w:hAnsi="Bookman Old Style"/>
          <w:sz w:val="24"/>
          <w:szCs w:val="24"/>
        </w:rPr>
        <w:t xml:space="preserve">               </w:t>
      </w:r>
    </w:p>
    <w:tbl>
      <w:tblPr>
        <w:tblW w:w="0" w:type="auto"/>
        <w:jc w:val="center"/>
        <w:tblLook w:val="04A0" w:firstRow="1" w:lastRow="0" w:firstColumn="1" w:lastColumn="0" w:noHBand="0" w:noVBand="1"/>
      </w:tblPr>
      <w:tblGrid>
        <w:gridCol w:w="4531"/>
        <w:gridCol w:w="426"/>
        <w:gridCol w:w="4438"/>
      </w:tblGrid>
      <w:tr w:rsidR="00BB5467" w:rsidRPr="00A66523" w14:paraId="08AD1082" w14:textId="77777777" w:rsidTr="004C24E1">
        <w:trPr>
          <w:jc w:val="center"/>
        </w:trPr>
        <w:tc>
          <w:tcPr>
            <w:tcW w:w="4531" w:type="dxa"/>
            <w:tcBorders>
              <w:bottom w:val="single" w:sz="4" w:space="0" w:color="auto"/>
            </w:tcBorders>
            <w:shd w:val="clear" w:color="auto" w:fill="auto"/>
          </w:tcPr>
          <w:p w14:paraId="32D7FE98" w14:textId="77777777" w:rsidR="00BB5467" w:rsidRPr="00AD69C3" w:rsidRDefault="00BB5467" w:rsidP="004C24E1">
            <w:pPr>
              <w:jc w:val="both"/>
              <w:rPr>
                <w:sz w:val="24"/>
                <w:szCs w:val="24"/>
              </w:rPr>
            </w:pPr>
          </w:p>
        </w:tc>
        <w:tc>
          <w:tcPr>
            <w:tcW w:w="426" w:type="dxa"/>
            <w:shd w:val="clear" w:color="auto" w:fill="auto"/>
          </w:tcPr>
          <w:p w14:paraId="234EDC32" w14:textId="77777777" w:rsidR="00BB5467" w:rsidRPr="00AD69C3" w:rsidRDefault="00BB5467" w:rsidP="004C24E1">
            <w:pPr>
              <w:jc w:val="both"/>
              <w:rPr>
                <w:sz w:val="24"/>
                <w:szCs w:val="24"/>
              </w:rPr>
            </w:pPr>
          </w:p>
        </w:tc>
        <w:tc>
          <w:tcPr>
            <w:tcW w:w="4438" w:type="dxa"/>
            <w:tcBorders>
              <w:bottom w:val="single" w:sz="4" w:space="0" w:color="auto"/>
            </w:tcBorders>
            <w:shd w:val="clear" w:color="auto" w:fill="auto"/>
          </w:tcPr>
          <w:p w14:paraId="23622EE0" w14:textId="77777777" w:rsidR="00BB5467" w:rsidRPr="00AD69C3" w:rsidRDefault="00BB5467" w:rsidP="004C24E1">
            <w:pPr>
              <w:jc w:val="both"/>
              <w:rPr>
                <w:sz w:val="24"/>
                <w:szCs w:val="24"/>
              </w:rPr>
            </w:pPr>
          </w:p>
        </w:tc>
      </w:tr>
      <w:tr w:rsidR="00BB5467" w:rsidRPr="00A66523" w14:paraId="14D03495" w14:textId="77777777" w:rsidTr="004C24E1">
        <w:trPr>
          <w:jc w:val="center"/>
        </w:trPr>
        <w:tc>
          <w:tcPr>
            <w:tcW w:w="4531" w:type="dxa"/>
            <w:tcBorders>
              <w:top w:val="single" w:sz="4" w:space="0" w:color="auto"/>
            </w:tcBorders>
            <w:shd w:val="clear" w:color="auto" w:fill="auto"/>
          </w:tcPr>
          <w:p w14:paraId="725F097D" w14:textId="77777777" w:rsidR="00BB5467" w:rsidRPr="00AD69C3" w:rsidRDefault="00BB5467" w:rsidP="004C24E1">
            <w:pPr>
              <w:jc w:val="center"/>
              <w:rPr>
                <w:b/>
                <w:sz w:val="24"/>
                <w:szCs w:val="24"/>
              </w:rPr>
            </w:pPr>
            <w:r w:rsidRPr="00AD69C3">
              <w:rPr>
                <w:b/>
                <w:sz w:val="24"/>
                <w:szCs w:val="24"/>
              </w:rPr>
              <w:t>Jordana Carla Schmitz</w:t>
            </w:r>
          </w:p>
          <w:p w14:paraId="42FBFE71" w14:textId="77777777" w:rsidR="00BB5467" w:rsidRPr="00AD69C3" w:rsidRDefault="00BB5467" w:rsidP="004C24E1">
            <w:pPr>
              <w:jc w:val="center"/>
              <w:rPr>
                <w:sz w:val="24"/>
                <w:szCs w:val="24"/>
              </w:rPr>
            </w:pPr>
            <w:r w:rsidRPr="00AD69C3">
              <w:rPr>
                <w:sz w:val="24"/>
                <w:szCs w:val="24"/>
              </w:rPr>
              <w:t>Presidente</w:t>
            </w:r>
          </w:p>
        </w:tc>
        <w:tc>
          <w:tcPr>
            <w:tcW w:w="426" w:type="dxa"/>
            <w:shd w:val="clear" w:color="auto" w:fill="auto"/>
          </w:tcPr>
          <w:p w14:paraId="585CFC9B" w14:textId="77777777" w:rsidR="00BB5467" w:rsidRPr="00AD69C3" w:rsidRDefault="00BB5467" w:rsidP="004C24E1">
            <w:pPr>
              <w:jc w:val="center"/>
              <w:rPr>
                <w:sz w:val="24"/>
                <w:szCs w:val="24"/>
              </w:rPr>
            </w:pPr>
          </w:p>
        </w:tc>
        <w:tc>
          <w:tcPr>
            <w:tcW w:w="4438" w:type="dxa"/>
            <w:tcBorders>
              <w:top w:val="single" w:sz="4" w:space="0" w:color="auto"/>
            </w:tcBorders>
            <w:shd w:val="clear" w:color="auto" w:fill="auto"/>
          </w:tcPr>
          <w:p w14:paraId="0253B20F" w14:textId="77777777" w:rsidR="00BB5467" w:rsidRPr="00AD69C3" w:rsidRDefault="00BB5467" w:rsidP="004C24E1">
            <w:pPr>
              <w:autoSpaceDE/>
              <w:autoSpaceDN/>
              <w:spacing w:line="259" w:lineRule="auto"/>
              <w:jc w:val="center"/>
              <w:rPr>
                <w:rFonts w:ascii="Calibri" w:eastAsia="Calibri" w:hAnsi="Calibri"/>
                <w:b/>
                <w:bCs/>
                <w:kern w:val="2"/>
                <w:sz w:val="24"/>
                <w:szCs w:val="24"/>
                <w:lang w:eastAsia="en-US"/>
              </w:rPr>
            </w:pPr>
            <w:r w:rsidRPr="00AD69C3">
              <w:rPr>
                <w:rFonts w:ascii="Calibri" w:eastAsia="Calibri" w:hAnsi="Calibri"/>
                <w:b/>
                <w:bCs/>
                <w:kern w:val="2"/>
                <w:sz w:val="24"/>
                <w:szCs w:val="24"/>
                <w:lang w:eastAsia="en-US"/>
              </w:rPr>
              <w:t xml:space="preserve">Joel Henrique </w:t>
            </w:r>
            <w:proofErr w:type="spellStart"/>
            <w:r w:rsidRPr="00AD69C3">
              <w:rPr>
                <w:rFonts w:ascii="Calibri" w:eastAsia="Calibri" w:hAnsi="Calibri"/>
                <w:b/>
                <w:bCs/>
                <w:kern w:val="2"/>
                <w:sz w:val="24"/>
                <w:szCs w:val="24"/>
                <w:lang w:eastAsia="en-US"/>
              </w:rPr>
              <w:t>Dhein</w:t>
            </w:r>
            <w:proofErr w:type="spellEnd"/>
          </w:p>
          <w:p w14:paraId="5FE2A491" w14:textId="77777777" w:rsidR="00BB5467" w:rsidRPr="00AD69C3" w:rsidRDefault="00BB5467" w:rsidP="004C24E1">
            <w:pPr>
              <w:autoSpaceDE/>
              <w:autoSpaceDN/>
              <w:spacing w:line="259" w:lineRule="auto"/>
              <w:jc w:val="center"/>
              <w:rPr>
                <w:rFonts w:ascii="Calibri" w:eastAsia="Calibri" w:hAnsi="Calibri"/>
                <w:kern w:val="2"/>
                <w:sz w:val="24"/>
                <w:szCs w:val="24"/>
                <w:lang w:eastAsia="en-US"/>
              </w:rPr>
            </w:pPr>
            <w:r w:rsidRPr="00AD69C3">
              <w:rPr>
                <w:sz w:val="24"/>
                <w:szCs w:val="24"/>
              </w:rPr>
              <w:t>Vice-presidente</w:t>
            </w:r>
          </w:p>
        </w:tc>
      </w:tr>
      <w:tr w:rsidR="00BB5467" w:rsidRPr="00A66523" w14:paraId="08BCC16E" w14:textId="77777777" w:rsidTr="004C24E1">
        <w:trPr>
          <w:jc w:val="center"/>
        </w:trPr>
        <w:tc>
          <w:tcPr>
            <w:tcW w:w="4531" w:type="dxa"/>
            <w:tcBorders>
              <w:bottom w:val="single" w:sz="4" w:space="0" w:color="auto"/>
            </w:tcBorders>
            <w:shd w:val="clear" w:color="auto" w:fill="auto"/>
          </w:tcPr>
          <w:p w14:paraId="127E03CF" w14:textId="77777777" w:rsidR="00BB5467" w:rsidRPr="00AD69C3" w:rsidRDefault="00BB5467" w:rsidP="004C24E1">
            <w:pPr>
              <w:jc w:val="center"/>
              <w:rPr>
                <w:sz w:val="24"/>
                <w:szCs w:val="24"/>
              </w:rPr>
            </w:pPr>
          </w:p>
        </w:tc>
        <w:tc>
          <w:tcPr>
            <w:tcW w:w="426" w:type="dxa"/>
            <w:shd w:val="clear" w:color="auto" w:fill="auto"/>
          </w:tcPr>
          <w:p w14:paraId="0764E136" w14:textId="77777777" w:rsidR="00BB5467" w:rsidRPr="00AD69C3" w:rsidRDefault="00BB5467" w:rsidP="004C24E1">
            <w:pPr>
              <w:jc w:val="center"/>
              <w:rPr>
                <w:sz w:val="24"/>
                <w:szCs w:val="24"/>
              </w:rPr>
            </w:pPr>
          </w:p>
        </w:tc>
        <w:tc>
          <w:tcPr>
            <w:tcW w:w="4438" w:type="dxa"/>
            <w:tcBorders>
              <w:bottom w:val="single" w:sz="4" w:space="0" w:color="auto"/>
            </w:tcBorders>
            <w:shd w:val="clear" w:color="auto" w:fill="auto"/>
          </w:tcPr>
          <w:p w14:paraId="44209342" w14:textId="77777777" w:rsidR="00BB5467" w:rsidRPr="00AD69C3" w:rsidRDefault="00BB5467" w:rsidP="004C24E1">
            <w:pPr>
              <w:jc w:val="center"/>
              <w:rPr>
                <w:sz w:val="24"/>
                <w:szCs w:val="24"/>
              </w:rPr>
            </w:pPr>
          </w:p>
          <w:p w14:paraId="30BE1F1F" w14:textId="77777777" w:rsidR="00BB5467" w:rsidRPr="00AD69C3" w:rsidRDefault="00BB5467" w:rsidP="004C24E1">
            <w:pPr>
              <w:jc w:val="center"/>
              <w:rPr>
                <w:sz w:val="24"/>
                <w:szCs w:val="24"/>
              </w:rPr>
            </w:pPr>
          </w:p>
        </w:tc>
      </w:tr>
      <w:tr w:rsidR="00BB5467" w:rsidRPr="00A66523" w14:paraId="21E58A9E" w14:textId="77777777" w:rsidTr="004C24E1">
        <w:trPr>
          <w:jc w:val="center"/>
        </w:trPr>
        <w:tc>
          <w:tcPr>
            <w:tcW w:w="4531" w:type="dxa"/>
            <w:tcBorders>
              <w:top w:val="single" w:sz="4" w:space="0" w:color="auto"/>
            </w:tcBorders>
            <w:shd w:val="clear" w:color="auto" w:fill="auto"/>
          </w:tcPr>
          <w:p w14:paraId="4C555248" w14:textId="77777777" w:rsidR="00BB5467" w:rsidRPr="00AD69C3" w:rsidRDefault="00BB5467" w:rsidP="004C24E1">
            <w:pPr>
              <w:jc w:val="center"/>
              <w:rPr>
                <w:b/>
                <w:sz w:val="24"/>
                <w:szCs w:val="24"/>
              </w:rPr>
            </w:pPr>
            <w:r w:rsidRPr="00AD69C3">
              <w:rPr>
                <w:b/>
                <w:sz w:val="24"/>
                <w:szCs w:val="24"/>
              </w:rPr>
              <w:t>Eva Rosane Schmitt</w:t>
            </w:r>
          </w:p>
          <w:p w14:paraId="00426C47" w14:textId="77777777" w:rsidR="00BB5467" w:rsidRPr="00AD69C3" w:rsidRDefault="00BB5467" w:rsidP="004C24E1">
            <w:pPr>
              <w:jc w:val="center"/>
              <w:rPr>
                <w:sz w:val="24"/>
                <w:szCs w:val="24"/>
              </w:rPr>
            </w:pPr>
            <w:r w:rsidRPr="00AD69C3">
              <w:rPr>
                <w:sz w:val="24"/>
                <w:szCs w:val="24"/>
              </w:rPr>
              <w:t>Primeira-Secretária</w:t>
            </w:r>
          </w:p>
        </w:tc>
        <w:tc>
          <w:tcPr>
            <w:tcW w:w="426" w:type="dxa"/>
            <w:shd w:val="clear" w:color="auto" w:fill="auto"/>
          </w:tcPr>
          <w:p w14:paraId="0F408449" w14:textId="77777777" w:rsidR="00BB5467" w:rsidRPr="00AD69C3" w:rsidRDefault="00BB5467" w:rsidP="004C24E1">
            <w:pPr>
              <w:jc w:val="center"/>
              <w:rPr>
                <w:sz w:val="24"/>
                <w:szCs w:val="24"/>
              </w:rPr>
            </w:pPr>
          </w:p>
        </w:tc>
        <w:tc>
          <w:tcPr>
            <w:tcW w:w="4438" w:type="dxa"/>
            <w:tcBorders>
              <w:top w:val="single" w:sz="4" w:space="0" w:color="auto"/>
            </w:tcBorders>
            <w:shd w:val="clear" w:color="auto" w:fill="auto"/>
          </w:tcPr>
          <w:p w14:paraId="391FA99B" w14:textId="77777777" w:rsidR="00BB5467" w:rsidRPr="00AD69C3" w:rsidRDefault="00BB5467" w:rsidP="004C24E1">
            <w:pPr>
              <w:jc w:val="center"/>
              <w:rPr>
                <w:b/>
                <w:bCs/>
                <w:sz w:val="24"/>
                <w:szCs w:val="24"/>
              </w:rPr>
            </w:pPr>
            <w:r w:rsidRPr="00AD69C3">
              <w:rPr>
                <w:b/>
                <w:bCs/>
                <w:sz w:val="24"/>
                <w:szCs w:val="24"/>
              </w:rPr>
              <w:t xml:space="preserve">André Alexandre Kohler </w:t>
            </w:r>
          </w:p>
          <w:p w14:paraId="0EBA734A" w14:textId="77777777" w:rsidR="00BB5467" w:rsidRPr="00AD69C3" w:rsidRDefault="00BB5467" w:rsidP="004C24E1">
            <w:pPr>
              <w:jc w:val="center"/>
              <w:rPr>
                <w:sz w:val="24"/>
                <w:szCs w:val="24"/>
                <w:lang w:val="en-US"/>
              </w:rPr>
            </w:pPr>
            <w:r w:rsidRPr="00AD69C3">
              <w:rPr>
                <w:sz w:val="24"/>
                <w:szCs w:val="24"/>
              </w:rPr>
              <w:t>Segundo-Secretário</w:t>
            </w:r>
          </w:p>
        </w:tc>
      </w:tr>
    </w:tbl>
    <w:p w14:paraId="215022C0" w14:textId="11654344" w:rsidR="00425A8F" w:rsidRPr="0001758B" w:rsidRDefault="00425A8F" w:rsidP="00425A8F">
      <w:pPr>
        <w:pStyle w:val="Recuodecorpodetexto3"/>
        <w:ind w:right="-1" w:firstLine="0"/>
        <w:jc w:val="center"/>
        <w:rPr>
          <w:b/>
          <w:bCs/>
        </w:rPr>
      </w:pPr>
      <w:r w:rsidRPr="0001758B">
        <w:rPr>
          <w:b/>
          <w:bCs/>
        </w:rPr>
        <w:lastRenderedPageBreak/>
        <w:t>ANEXO I</w:t>
      </w:r>
    </w:p>
    <w:p w14:paraId="74D23482" w14:textId="3F355C65" w:rsidR="00425A8F" w:rsidRPr="00425A8F" w:rsidRDefault="00425A8F" w:rsidP="00425A8F">
      <w:pPr>
        <w:pStyle w:val="Recuodecorpodetexto3"/>
        <w:jc w:val="center"/>
      </w:pPr>
    </w:p>
    <w:p w14:paraId="54965666" w14:textId="77777777" w:rsidR="00425A8F" w:rsidRPr="00425A8F" w:rsidRDefault="00425A8F" w:rsidP="00425A8F">
      <w:pPr>
        <w:pStyle w:val="Recuodecorpodetexto3"/>
        <w:jc w:val="center"/>
        <w:rPr>
          <w:color w:val="FF0000"/>
        </w:rPr>
      </w:pPr>
    </w:p>
    <w:p w14:paraId="154A9FAA" w14:textId="77777777" w:rsidR="00425A8F" w:rsidRPr="00425A8F" w:rsidRDefault="00425A8F" w:rsidP="00425A8F">
      <w:pPr>
        <w:pStyle w:val="Ttulo1"/>
        <w:jc w:val="center"/>
      </w:pPr>
      <w:r w:rsidRPr="00425A8F">
        <w:t>CÂMARA MUNICIPAL DE PRESIDENTE LUCENA</w:t>
      </w:r>
    </w:p>
    <w:p w14:paraId="6ADBEF7B" w14:textId="77777777" w:rsidR="00425A8F" w:rsidRPr="00425A8F" w:rsidRDefault="00425A8F" w:rsidP="00425A8F">
      <w:pPr>
        <w:pStyle w:val="Ttulo2"/>
        <w:jc w:val="center"/>
        <w:rPr>
          <w:rFonts w:ascii="Times New Roman" w:hAnsi="Times New Roman"/>
          <w:b w:val="0"/>
          <w:bCs w:val="0"/>
          <w:i w:val="0"/>
          <w:iCs w:val="0"/>
          <w:sz w:val="24"/>
          <w:szCs w:val="24"/>
        </w:rPr>
      </w:pPr>
      <w:r w:rsidRPr="00425A8F">
        <w:rPr>
          <w:rFonts w:ascii="Times New Roman" w:hAnsi="Times New Roman"/>
          <w:b w:val="0"/>
          <w:bCs w:val="0"/>
          <w:i w:val="0"/>
          <w:iCs w:val="0"/>
          <w:sz w:val="24"/>
          <w:szCs w:val="24"/>
        </w:rPr>
        <w:t>REQUERIMENTO DE CONCESSÃO DE DIÁRIAS</w:t>
      </w:r>
    </w:p>
    <w:p w14:paraId="127F40C4" w14:textId="77777777" w:rsidR="00425A8F" w:rsidRPr="00425A8F" w:rsidRDefault="00425A8F" w:rsidP="00425A8F">
      <w:pPr>
        <w:pStyle w:val="Ttulo3"/>
        <w:jc w:val="both"/>
        <w:rPr>
          <w:rFonts w:ascii="Times New Roman" w:hAnsi="Times New Roman"/>
          <w:sz w:val="24"/>
          <w:szCs w:val="24"/>
        </w:rPr>
      </w:pPr>
      <w:r w:rsidRPr="00425A8F">
        <w:rPr>
          <w:rFonts w:ascii="Times New Roman" w:hAnsi="Times New Roman"/>
          <w:sz w:val="24"/>
          <w:szCs w:val="24"/>
        </w:rPr>
        <w:t>I – DADOS DO DESLOCAMENTO</w:t>
      </w:r>
    </w:p>
    <w:p w14:paraId="36E45514" w14:textId="77777777" w:rsidR="00425A8F" w:rsidRPr="00425A8F" w:rsidRDefault="00425A8F" w:rsidP="00425A8F">
      <w:pPr>
        <w:jc w:val="both"/>
        <w:rPr>
          <w:sz w:val="24"/>
          <w:szCs w:val="24"/>
        </w:rPr>
      </w:pPr>
      <w:r w:rsidRPr="00425A8F">
        <w:rPr>
          <w:sz w:val="24"/>
          <w:szCs w:val="24"/>
        </w:rPr>
        <w:t>Nome do Requerente: ____________________________________________</w:t>
      </w:r>
    </w:p>
    <w:p w14:paraId="70A0AABE" w14:textId="77777777" w:rsidR="00425A8F" w:rsidRPr="00425A8F" w:rsidRDefault="00425A8F" w:rsidP="00425A8F">
      <w:pPr>
        <w:jc w:val="both"/>
        <w:rPr>
          <w:sz w:val="24"/>
          <w:szCs w:val="24"/>
        </w:rPr>
      </w:pPr>
      <w:r w:rsidRPr="00425A8F">
        <w:rPr>
          <w:sz w:val="24"/>
          <w:szCs w:val="24"/>
        </w:rPr>
        <w:t>Cargo/Função: _________________________________________________</w:t>
      </w:r>
    </w:p>
    <w:p w14:paraId="5EC329FE" w14:textId="77777777" w:rsidR="00425A8F" w:rsidRPr="00425A8F" w:rsidRDefault="00425A8F" w:rsidP="00425A8F">
      <w:pPr>
        <w:jc w:val="both"/>
        <w:rPr>
          <w:sz w:val="24"/>
          <w:szCs w:val="24"/>
        </w:rPr>
      </w:pPr>
      <w:r w:rsidRPr="00425A8F">
        <w:rPr>
          <w:sz w:val="24"/>
          <w:szCs w:val="24"/>
        </w:rPr>
        <w:t>Setor: ________________________________________________________</w:t>
      </w:r>
    </w:p>
    <w:p w14:paraId="002ECF91" w14:textId="77777777" w:rsidR="00425A8F" w:rsidRPr="00425A8F" w:rsidRDefault="00425A8F" w:rsidP="00425A8F">
      <w:pPr>
        <w:jc w:val="both"/>
        <w:rPr>
          <w:sz w:val="24"/>
          <w:szCs w:val="24"/>
        </w:rPr>
      </w:pPr>
      <w:r w:rsidRPr="00425A8F">
        <w:rPr>
          <w:sz w:val="24"/>
          <w:szCs w:val="24"/>
        </w:rPr>
        <w:t>Data do Requerimento: ____/____/______</w:t>
      </w:r>
    </w:p>
    <w:p w14:paraId="1EDD9C6F" w14:textId="77777777" w:rsidR="00425A8F" w:rsidRPr="00425A8F" w:rsidRDefault="00425A8F" w:rsidP="00425A8F">
      <w:pPr>
        <w:jc w:val="both"/>
        <w:rPr>
          <w:sz w:val="24"/>
          <w:szCs w:val="24"/>
        </w:rPr>
      </w:pPr>
      <w:r w:rsidRPr="00425A8F">
        <w:rPr>
          <w:sz w:val="24"/>
          <w:szCs w:val="24"/>
        </w:rPr>
        <w:br/>
        <w:t>Finalidade do Deslocamento (descrever a missão oficial ou atividade):</w:t>
      </w:r>
    </w:p>
    <w:p w14:paraId="36C70EFD" w14:textId="77777777" w:rsidR="00425A8F" w:rsidRPr="00425A8F" w:rsidRDefault="00425A8F" w:rsidP="00425A8F">
      <w:pPr>
        <w:jc w:val="both"/>
        <w:rPr>
          <w:sz w:val="24"/>
          <w:szCs w:val="24"/>
        </w:rPr>
      </w:pPr>
      <w:r w:rsidRPr="00425A8F">
        <w:rPr>
          <w:sz w:val="24"/>
          <w:szCs w:val="24"/>
        </w:rPr>
        <w:t>_____________________________________________________________________________</w:t>
      </w:r>
    </w:p>
    <w:p w14:paraId="0D96DEC6" w14:textId="77777777" w:rsidR="00425A8F" w:rsidRPr="00425A8F" w:rsidRDefault="00425A8F" w:rsidP="00425A8F">
      <w:pPr>
        <w:jc w:val="both"/>
        <w:rPr>
          <w:sz w:val="24"/>
          <w:szCs w:val="24"/>
        </w:rPr>
      </w:pPr>
      <w:r w:rsidRPr="00425A8F">
        <w:rPr>
          <w:sz w:val="24"/>
          <w:szCs w:val="24"/>
        </w:rPr>
        <w:t>_____________________________________________________________________________</w:t>
      </w:r>
    </w:p>
    <w:p w14:paraId="6FED03C1" w14:textId="77777777" w:rsidR="00425A8F" w:rsidRPr="00425A8F" w:rsidRDefault="00425A8F" w:rsidP="00425A8F">
      <w:pPr>
        <w:jc w:val="both"/>
        <w:rPr>
          <w:sz w:val="24"/>
          <w:szCs w:val="24"/>
        </w:rPr>
      </w:pPr>
      <w:r w:rsidRPr="00425A8F">
        <w:rPr>
          <w:sz w:val="24"/>
          <w:szCs w:val="24"/>
        </w:rPr>
        <w:t>Local do Evento ou Missão: _______________________________________________</w:t>
      </w:r>
    </w:p>
    <w:p w14:paraId="72B5FB4C" w14:textId="77777777" w:rsidR="00425A8F" w:rsidRPr="00425A8F" w:rsidRDefault="00425A8F" w:rsidP="00425A8F">
      <w:pPr>
        <w:jc w:val="both"/>
        <w:rPr>
          <w:sz w:val="24"/>
          <w:szCs w:val="24"/>
        </w:rPr>
      </w:pPr>
      <w:r w:rsidRPr="00425A8F">
        <w:rPr>
          <w:sz w:val="24"/>
          <w:szCs w:val="24"/>
        </w:rPr>
        <w:t>Cidade/Estado de Destino: ________________________________________________</w:t>
      </w:r>
    </w:p>
    <w:p w14:paraId="4A7679EF" w14:textId="77777777" w:rsidR="00425A8F" w:rsidRPr="00425A8F" w:rsidRDefault="00425A8F" w:rsidP="00425A8F">
      <w:pPr>
        <w:jc w:val="both"/>
        <w:rPr>
          <w:sz w:val="24"/>
          <w:szCs w:val="24"/>
        </w:rPr>
      </w:pPr>
      <w:r w:rsidRPr="00425A8F">
        <w:rPr>
          <w:sz w:val="24"/>
          <w:szCs w:val="24"/>
        </w:rPr>
        <w:t>Data e Hora de Saída: ____/____/______ – ______:______</w:t>
      </w:r>
    </w:p>
    <w:p w14:paraId="3E30B23F" w14:textId="77777777" w:rsidR="00425A8F" w:rsidRPr="00425A8F" w:rsidRDefault="00425A8F" w:rsidP="00425A8F">
      <w:pPr>
        <w:jc w:val="both"/>
        <w:rPr>
          <w:sz w:val="24"/>
          <w:szCs w:val="24"/>
        </w:rPr>
      </w:pPr>
      <w:r w:rsidRPr="00425A8F">
        <w:rPr>
          <w:sz w:val="24"/>
          <w:szCs w:val="24"/>
        </w:rPr>
        <w:t>Data e Hora de Retorno: ____/____/______ – ______:______</w:t>
      </w:r>
    </w:p>
    <w:p w14:paraId="6D32EE5B" w14:textId="77777777" w:rsidR="00425A8F" w:rsidRPr="00425A8F" w:rsidRDefault="00425A8F" w:rsidP="00425A8F">
      <w:pPr>
        <w:jc w:val="both"/>
        <w:rPr>
          <w:sz w:val="24"/>
          <w:szCs w:val="24"/>
        </w:rPr>
      </w:pPr>
      <w:r w:rsidRPr="00425A8F">
        <w:rPr>
          <w:sz w:val="24"/>
          <w:szCs w:val="24"/>
        </w:rPr>
        <w:t xml:space="preserve">Haverá pernoite? </w:t>
      </w:r>
      <w:proofErr w:type="gramStart"/>
      <w:r w:rsidRPr="00425A8F">
        <w:rPr>
          <w:sz w:val="24"/>
          <w:szCs w:val="24"/>
        </w:rPr>
        <w:t>(  )</w:t>
      </w:r>
      <w:proofErr w:type="gramEnd"/>
      <w:r w:rsidRPr="00425A8F">
        <w:rPr>
          <w:sz w:val="24"/>
          <w:szCs w:val="24"/>
        </w:rPr>
        <w:t xml:space="preserve"> Sim </w:t>
      </w:r>
      <w:proofErr w:type="gramStart"/>
      <w:r w:rsidRPr="00425A8F">
        <w:rPr>
          <w:sz w:val="24"/>
          <w:szCs w:val="24"/>
        </w:rPr>
        <w:t>(  )</w:t>
      </w:r>
      <w:proofErr w:type="gramEnd"/>
      <w:r w:rsidRPr="00425A8F">
        <w:rPr>
          <w:sz w:val="24"/>
          <w:szCs w:val="24"/>
        </w:rPr>
        <w:t xml:space="preserve"> Não</w:t>
      </w:r>
    </w:p>
    <w:p w14:paraId="55EF003C" w14:textId="77777777" w:rsidR="00425A8F" w:rsidRPr="00425A8F" w:rsidRDefault="00425A8F" w:rsidP="00425A8F">
      <w:pPr>
        <w:pStyle w:val="Ttulo3"/>
        <w:jc w:val="both"/>
        <w:rPr>
          <w:rFonts w:ascii="Times New Roman" w:hAnsi="Times New Roman"/>
          <w:sz w:val="24"/>
          <w:szCs w:val="24"/>
        </w:rPr>
      </w:pPr>
      <w:r w:rsidRPr="00425A8F">
        <w:rPr>
          <w:rFonts w:ascii="Times New Roman" w:hAnsi="Times New Roman"/>
          <w:sz w:val="24"/>
          <w:szCs w:val="24"/>
        </w:rPr>
        <w:t>II – DECLARAÇÃO DO REQUERENTE</w:t>
      </w:r>
    </w:p>
    <w:p w14:paraId="4CE8DC48" w14:textId="77777777" w:rsidR="00425A8F" w:rsidRPr="00425A8F" w:rsidRDefault="00425A8F" w:rsidP="00425A8F">
      <w:pPr>
        <w:jc w:val="both"/>
        <w:rPr>
          <w:sz w:val="24"/>
          <w:szCs w:val="24"/>
        </w:rPr>
      </w:pPr>
      <w:r w:rsidRPr="00425A8F">
        <w:rPr>
          <w:sz w:val="24"/>
          <w:szCs w:val="24"/>
        </w:rPr>
        <w:t>Declaro que as informações acima são verdadeiras e que utilizarei os recursos exclusivamente para fins do deslocamento institucional informado, comprometendo-me a apresentar comprovantes de participação e/ou relatório de atividades, bem como a restituir os valores recebidos, caso a viagem não se concretize ou não seja devidamente comprovada.</w:t>
      </w:r>
    </w:p>
    <w:p w14:paraId="1C5791DF" w14:textId="77777777" w:rsidR="00425A8F" w:rsidRPr="00425A8F" w:rsidRDefault="00425A8F" w:rsidP="00425A8F">
      <w:pPr>
        <w:jc w:val="both"/>
        <w:rPr>
          <w:sz w:val="24"/>
          <w:szCs w:val="24"/>
        </w:rPr>
      </w:pPr>
      <w:r w:rsidRPr="00425A8F">
        <w:rPr>
          <w:sz w:val="24"/>
          <w:szCs w:val="24"/>
        </w:rPr>
        <w:t>Assinatura do Requerente: ___________________________________</w:t>
      </w:r>
    </w:p>
    <w:p w14:paraId="6683D813" w14:textId="77777777" w:rsidR="00425A8F" w:rsidRPr="00425A8F" w:rsidRDefault="00425A8F" w:rsidP="00425A8F">
      <w:pPr>
        <w:jc w:val="both"/>
        <w:rPr>
          <w:sz w:val="24"/>
          <w:szCs w:val="24"/>
        </w:rPr>
      </w:pPr>
      <w:r w:rsidRPr="00425A8F">
        <w:rPr>
          <w:sz w:val="24"/>
          <w:szCs w:val="24"/>
        </w:rPr>
        <w:t>Data: ____/____/______</w:t>
      </w:r>
    </w:p>
    <w:p w14:paraId="6B05365A" w14:textId="7C9F41C0" w:rsidR="00425A8F" w:rsidRPr="00425A8F" w:rsidRDefault="00425A8F" w:rsidP="00425A8F">
      <w:pPr>
        <w:pStyle w:val="Ttulo3"/>
        <w:jc w:val="both"/>
        <w:rPr>
          <w:rFonts w:ascii="Times New Roman" w:hAnsi="Times New Roman"/>
          <w:sz w:val="24"/>
          <w:szCs w:val="24"/>
        </w:rPr>
      </w:pPr>
      <w:r w:rsidRPr="00425A8F">
        <w:rPr>
          <w:rFonts w:ascii="Times New Roman" w:hAnsi="Times New Roman"/>
          <w:sz w:val="24"/>
          <w:szCs w:val="24"/>
        </w:rPr>
        <w:t xml:space="preserve">III – PARECER DA </w:t>
      </w:r>
      <w:r>
        <w:rPr>
          <w:rFonts w:ascii="Times New Roman" w:hAnsi="Times New Roman"/>
          <w:sz w:val="24"/>
          <w:szCs w:val="24"/>
        </w:rPr>
        <w:t>AUTORIDADE COMPETENTE</w:t>
      </w:r>
      <w:r w:rsidRPr="00425A8F">
        <w:rPr>
          <w:rFonts w:ascii="Times New Roman" w:hAnsi="Times New Roman"/>
          <w:sz w:val="24"/>
          <w:szCs w:val="24"/>
        </w:rPr>
        <w:t>:</w:t>
      </w:r>
    </w:p>
    <w:p w14:paraId="420318A6" w14:textId="77777777" w:rsidR="00425A8F" w:rsidRPr="00425A8F" w:rsidRDefault="00425A8F" w:rsidP="00425A8F">
      <w:pPr>
        <w:jc w:val="both"/>
        <w:rPr>
          <w:sz w:val="24"/>
          <w:szCs w:val="24"/>
        </w:rPr>
      </w:pPr>
      <w:proofErr w:type="gramStart"/>
      <w:r w:rsidRPr="00425A8F">
        <w:rPr>
          <w:sz w:val="24"/>
          <w:szCs w:val="24"/>
        </w:rPr>
        <w:t>( )</w:t>
      </w:r>
      <w:proofErr w:type="gramEnd"/>
      <w:r w:rsidRPr="00425A8F">
        <w:rPr>
          <w:sz w:val="24"/>
          <w:szCs w:val="24"/>
        </w:rPr>
        <w:t xml:space="preserve"> </w:t>
      </w:r>
      <w:proofErr w:type="gramStart"/>
      <w:r w:rsidRPr="00425A8F">
        <w:rPr>
          <w:sz w:val="24"/>
          <w:szCs w:val="24"/>
        </w:rPr>
        <w:t>Favorável  (</w:t>
      </w:r>
      <w:proofErr w:type="gramEnd"/>
      <w:r w:rsidRPr="00425A8F">
        <w:rPr>
          <w:sz w:val="24"/>
          <w:szCs w:val="24"/>
        </w:rPr>
        <w:t xml:space="preserve"> ) Desfavorável</w:t>
      </w:r>
    </w:p>
    <w:p w14:paraId="0BD57F2F" w14:textId="77777777" w:rsidR="00425A8F" w:rsidRPr="00425A8F" w:rsidRDefault="00425A8F" w:rsidP="00425A8F">
      <w:pPr>
        <w:jc w:val="both"/>
        <w:rPr>
          <w:sz w:val="24"/>
          <w:szCs w:val="24"/>
        </w:rPr>
      </w:pPr>
      <w:r w:rsidRPr="00425A8F">
        <w:rPr>
          <w:sz w:val="24"/>
          <w:szCs w:val="24"/>
        </w:rPr>
        <w:t>Justificativa:</w:t>
      </w:r>
    </w:p>
    <w:p w14:paraId="187CF09D" w14:textId="77777777" w:rsidR="00425A8F" w:rsidRPr="00425A8F" w:rsidRDefault="00425A8F" w:rsidP="00425A8F">
      <w:pPr>
        <w:jc w:val="both"/>
        <w:rPr>
          <w:sz w:val="24"/>
          <w:szCs w:val="24"/>
        </w:rPr>
      </w:pPr>
      <w:r w:rsidRPr="00425A8F">
        <w:rPr>
          <w:sz w:val="24"/>
          <w:szCs w:val="24"/>
        </w:rPr>
        <w:t>___________________________________________________________________________</w:t>
      </w:r>
    </w:p>
    <w:p w14:paraId="0C2775E7" w14:textId="77777777" w:rsidR="00425A8F" w:rsidRPr="00425A8F" w:rsidRDefault="00425A8F" w:rsidP="00425A8F">
      <w:pPr>
        <w:jc w:val="both"/>
        <w:rPr>
          <w:sz w:val="24"/>
          <w:szCs w:val="24"/>
        </w:rPr>
      </w:pPr>
      <w:r w:rsidRPr="00425A8F">
        <w:rPr>
          <w:sz w:val="24"/>
          <w:szCs w:val="24"/>
        </w:rPr>
        <w:t>___________________________________________________________________________</w:t>
      </w:r>
    </w:p>
    <w:p w14:paraId="60E2E19A" w14:textId="04AA594A" w:rsidR="00425A8F" w:rsidRPr="00425A8F" w:rsidRDefault="00425A8F" w:rsidP="00425A8F">
      <w:pPr>
        <w:jc w:val="both"/>
        <w:rPr>
          <w:sz w:val="24"/>
          <w:szCs w:val="24"/>
        </w:rPr>
      </w:pPr>
      <w:r w:rsidRPr="00425A8F">
        <w:rPr>
          <w:sz w:val="24"/>
          <w:szCs w:val="24"/>
        </w:rPr>
        <w:t>Assinatura: ___________________________________</w:t>
      </w:r>
    </w:p>
    <w:p w14:paraId="7AF5C41B" w14:textId="77777777" w:rsidR="00425A8F" w:rsidRPr="00425A8F" w:rsidRDefault="00425A8F" w:rsidP="00425A8F">
      <w:pPr>
        <w:jc w:val="both"/>
        <w:rPr>
          <w:sz w:val="24"/>
          <w:szCs w:val="24"/>
        </w:rPr>
      </w:pPr>
      <w:r w:rsidRPr="00425A8F">
        <w:rPr>
          <w:sz w:val="24"/>
          <w:szCs w:val="24"/>
        </w:rPr>
        <w:t>Data: ____/____/______</w:t>
      </w:r>
    </w:p>
    <w:p w14:paraId="417146FB" w14:textId="77777777" w:rsidR="00425A8F" w:rsidRPr="00425A8F" w:rsidRDefault="00425A8F" w:rsidP="00425A8F">
      <w:pPr>
        <w:pStyle w:val="Ttulo3"/>
        <w:jc w:val="both"/>
        <w:rPr>
          <w:rFonts w:ascii="Times New Roman" w:hAnsi="Times New Roman"/>
          <w:sz w:val="24"/>
          <w:szCs w:val="24"/>
        </w:rPr>
      </w:pPr>
      <w:r w:rsidRPr="00425A8F">
        <w:rPr>
          <w:rFonts w:ascii="Times New Roman" w:hAnsi="Times New Roman"/>
          <w:sz w:val="24"/>
          <w:szCs w:val="24"/>
        </w:rPr>
        <w:t>IV – DESPACHO DA AUTORIDADE COMPETENTE</w:t>
      </w:r>
    </w:p>
    <w:p w14:paraId="31BCD8BC" w14:textId="77777777" w:rsidR="00425A8F" w:rsidRPr="00425A8F" w:rsidRDefault="00425A8F" w:rsidP="00425A8F">
      <w:pPr>
        <w:jc w:val="both"/>
        <w:rPr>
          <w:sz w:val="24"/>
          <w:szCs w:val="24"/>
        </w:rPr>
      </w:pPr>
      <w:proofErr w:type="gramStart"/>
      <w:r w:rsidRPr="00425A8F">
        <w:rPr>
          <w:sz w:val="24"/>
          <w:szCs w:val="24"/>
        </w:rPr>
        <w:t>( )</w:t>
      </w:r>
      <w:proofErr w:type="gramEnd"/>
      <w:r w:rsidRPr="00425A8F">
        <w:rPr>
          <w:sz w:val="24"/>
          <w:szCs w:val="24"/>
        </w:rPr>
        <w:t xml:space="preserve"> </w:t>
      </w:r>
      <w:proofErr w:type="gramStart"/>
      <w:r w:rsidRPr="00425A8F">
        <w:rPr>
          <w:sz w:val="24"/>
          <w:szCs w:val="24"/>
        </w:rPr>
        <w:t>Deferido  (</w:t>
      </w:r>
      <w:proofErr w:type="gramEnd"/>
      <w:r w:rsidRPr="00425A8F">
        <w:rPr>
          <w:sz w:val="24"/>
          <w:szCs w:val="24"/>
        </w:rPr>
        <w:t xml:space="preserve"> ) Indeferido</w:t>
      </w:r>
    </w:p>
    <w:p w14:paraId="34D37E10" w14:textId="77777777" w:rsidR="00425A8F" w:rsidRPr="00425A8F" w:rsidRDefault="00425A8F" w:rsidP="00425A8F">
      <w:pPr>
        <w:jc w:val="both"/>
        <w:rPr>
          <w:sz w:val="24"/>
          <w:szCs w:val="24"/>
        </w:rPr>
      </w:pPr>
      <w:r w:rsidRPr="00425A8F">
        <w:rPr>
          <w:sz w:val="24"/>
          <w:szCs w:val="24"/>
        </w:rPr>
        <w:t>Observações:</w:t>
      </w:r>
    </w:p>
    <w:p w14:paraId="3097F684" w14:textId="77777777" w:rsidR="00425A8F" w:rsidRPr="00425A8F" w:rsidRDefault="00425A8F" w:rsidP="00425A8F">
      <w:pPr>
        <w:jc w:val="both"/>
        <w:rPr>
          <w:sz w:val="24"/>
          <w:szCs w:val="24"/>
        </w:rPr>
      </w:pPr>
      <w:r w:rsidRPr="00425A8F">
        <w:rPr>
          <w:sz w:val="24"/>
          <w:szCs w:val="24"/>
        </w:rPr>
        <w:t>___________________________________________________________________________</w:t>
      </w:r>
    </w:p>
    <w:p w14:paraId="50D90377" w14:textId="77777777" w:rsidR="00425A8F" w:rsidRPr="00425A8F" w:rsidRDefault="00425A8F" w:rsidP="00425A8F">
      <w:pPr>
        <w:jc w:val="both"/>
        <w:rPr>
          <w:sz w:val="24"/>
          <w:szCs w:val="24"/>
        </w:rPr>
      </w:pPr>
      <w:r w:rsidRPr="00425A8F">
        <w:rPr>
          <w:sz w:val="24"/>
          <w:szCs w:val="24"/>
        </w:rPr>
        <w:t>___________________________________________________________________________</w:t>
      </w:r>
    </w:p>
    <w:p w14:paraId="3066BA15" w14:textId="77777777" w:rsidR="00425A8F" w:rsidRPr="00425A8F" w:rsidRDefault="00425A8F" w:rsidP="00425A8F">
      <w:pPr>
        <w:jc w:val="both"/>
        <w:rPr>
          <w:sz w:val="24"/>
          <w:szCs w:val="24"/>
        </w:rPr>
      </w:pPr>
      <w:r w:rsidRPr="00425A8F">
        <w:rPr>
          <w:sz w:val="24"/>
          <w:szCs w:val="24"/>
        </w:rPr>
        <w:t>Presidente da Câmara / Mesa Diretora: _____________________________________</w:t>
      </w:r>
    </w:p>
    <w:p w14:paraId="6FFD86E7" w14:textId="77777777" w:rsidR="00425A8F" w:rsidRPr="00425A8F" w:rsidRDefault="00425A8F" w:rsidP="00425A8F">
      <w:pPr>
        <w:jc w:val="both"/>
        <w:rPr>
          <w:sz w:val="24"/>
          <w:szCs w:val="24"/>
        </w:rPr>
      </w:pPr>
      <w:r w:rsidRPr="00425A8F">
        <w:rPr>
          <w:sz w:val="24"/>
          <w:szCs w:val="24"/>
        </w:rPr>
        <w:t>Data: ____/____/______</w:t>
      </w:r>
    </w:p>
    <w:p w14:paraId="255E2286" w14:textId="37205003" w:rsidR="00425A8F" w:rsidRPr="0001758B" w:rsidRDefault="0001758B" w:rsidP="0001758B">
      <w:pPr>
        <w:pStyle w:val="Recuodecorpodetexto3"/>
        <w:ind w:firstLine="0"/>
        <w:jc w:val="center"/>
        <w:rPr>
          <w:b/>
          <w:bCs/>
        </w:rPr>
      </w:pPr>
      <w:r w:rsidRPr="0001758B">
        <w:rPr>
          <w:b/>
          <w:bCs/>
        </w:rPr>
        <w:lastRenderedPageBreak/>
        <w:t>ANEXO II</w:t>
      </w:r>
    </w:p>
    <w:p w14:paraId="6DAA434D" w14:textId="77777777" w:rsidR="0001758B" w:rsidRPr="00425A8F" w:rsidRDefault="0001758B" w:rsidP="00425A8F">
      <w:pPr>
        <w:pStyle w:val="Recuodecorpodetexto3"/>
      </w:pPr>
    </w:p>
    <w:p w14:paraId="0882E3E6" w14:textId="77777777" w:rsidR="0001758B" w:rsidRPr="0001758B" w:rsidRDefault="0001758B" w:rsidP="0001758B">
      <w:pPr>
        <w:pStyle w:val="Recuodecorpodetexto3"/>
        <w:spacing w:line="276" w:lineRule="auto"/>
        <w:ind w:right="-1" w:firstLine="0"/>
        <w:jc w:val="center"/>
      </w:pPr>
      <w:r w:rsidRPr="0001758B">
        <w:t>INSTRUÇÕES PARA PREENCHIMENTO DO FORMULÁRIO DE REQUERIMENTO DE DIÁRIAS</w:t>
      </w:r>
    </w:p>
    <w:p w14:paraId="206D9213" w14:textId="77777777" w:rsidR="0001758B" w:rsidRPr="0001758B" w:rsidRDefault="0001758B" w:rsidP="0001758B">
      <w:pPr>
        <w:pStyle w:val="Recuodecorpodetexto3"/>
        <w:spacing w:line="276" w:lineRule="auto"/>
        <w:ind w:right="-1" w:firstLine="1134"/>
      </w:pPr>
    </w:p>
    <w:p w14:paraId="26899A20" w14:textId="77777777" w:rsidR="0001758B" w:rsidRPr="0001758B" w:rsidRDefault="0001758B" w:rsidP="0001758B">
      <w:pPr>
        <w:pStyle w:val="Recuodecorpodetexto3"/>
        <w:spacing w:line="276" w:lineRule="auto"/>
        <w:ind w:right="-1" w:firstLine="1134"/>
      </w:pPr>
      <w:r w:rsidRPr="0001758B">
        <w:t>1. Identificação do Requerente</w:t>
      </w:r>
    </w:p>
    <w:p w14:paraId="07EA9273" w14:textId="77777777" w:rsidR="0001758B" w:rsidRPr="0001758B" w:rsidRDefault="0001758B" w:rsidP="0001758B">
      <w:pPr>
        <w:pStyle w:val="Recuodecorpodetexto3"/>
        <w:spacing w:line="276" w:lineRule="auto"/>
        <w:ind w:right="-1" w:firstLine="1134"/>
      </w:pPr>
      <w:r w:rsidRPr="0001758B">
        <w:t>Preencha com nome completo, cargo ou função exercida na Câmara, setor de lotação e a data em que está sendo feito o requerimento.</w:t>
      </w:r>
    </w:p>
    <w:p w14:paraId="4D00EA91" w14:textId="77777777" w:rsidR="0001758B" w:rsidRPr="0001758B" w:rsidRDefault="0001758B" w:rsidP="0001758B">
      <w:pPr>
        <w:pStyle w:val="Recuodecorpodetexto3"/>
        <w:spacing w:line="276" w:lineRule="auto"/>
        <w:ind w:right="-1" w:firstLine="1134"/>
      </w:pPr>
    </w:p>
    <w:p w14:paraId="37339DA2" w14:textId="77777777" w:rsidR="0001758B" w:rsidRPr="0001758B" w:rsidRDefault="0001758B" w:rsidP="0001758B">
      <w:pPr>
        <w:pStyle w:val="Recuodecorpodetexto3"/>
        <w:spacing w:line="276" w:lineRule="auto"/>
        <w:ind w:right="-1" w:firstLine="1134"/>
      </w:pPr>
      <w:r w:rsidRPr="0001758B">
        <w:t>2. Dados do Deslocamento</w:t>
      </w:r>
    </w:p>
    <w:p w14:paraId="10127A21" w14:textId="0E1AE9DF" w:rsidR="0001758B" w:rsidRPr="0001758B" w:rsidRDefault="0001758B" w:rsidP="0001758B">
      <w:pPr>
        <w:pStyle w:val="Recuodecorpodetexto3"/>
        <w:spacing w:line="276" w:lineRule="auto"/>
        <w:ind w:right="-1" w:firstLine="1134"/>
      </w:pPr>
      <w:r w:rsidRPr="0001758B">
        <w:t>Finalidade do Deslocamento: descreva claramente a missão oficial ou atividade de interesse institucional a ser realizada.</w:t>
      </w:r>
    </w:p>
    <w:p w14:paraId="5B313884" w14:textId="78F2BEC5" w:rsidR="0001758B" w:rsidRPr="0001758B" w:rsidRDefault="0001758B" w:rsidP="0001758B">
      <w:pPr>
        <w:pStyle w:val="Recuodecorpodetexto3"/>
        <w:spacing w:line="276" w:lineRule="auto"/>
        <w:ind w:right="-1" w:firstLine="1134"/>
      </w:pPr>
      <w:r w:rsidRPr="0001758B">
        <w:t>Local do Evento ou Missão: informe o nome da instituição, órgão ou local específico do compromisso.</w:t>
      </w:r>
    </w:p>
    <w:p w14:paraId="096F49D0" w14:textId="295C9FDC" w:rsidR="0001758B" w:rsidRPr="0001758B" w:rsidRDefault="0001758B" w:rsidP="0001758B">
      <w:pPr>
        <w:pStyle w:val="Recuodecorpodetexto3"/>
        <w:spacing w:line="276" w:lineRule="auto"/>
        <w:ind w:right="-1" w:firstLine="1134"/>
      </w:pPr>
      <w:r w:rsidRPr="0001758B">
        <w:t>Cidade/Estado de Destino: preencha com o município e a unidade da federação para onde ocorrerá o deslocamento.</w:t>
      </w:r>
    </w:p>
    <w:p w14:paraId="06D9143D" w14:textId="105D8ACE" w:rsidR="0001758B" w:rsidRPr="0001758B" w:rsidRDefault="0001758B" w:rsidP="0001758B">
      <w:pPr>
        <w:pStyle w:val="Recuodecorpodetexto3"/>
        <w:spacing w:line="276" w:lineRule="auto"/>
        <w:ind w:right="-1" w:firstLine="1134"/>
      </w:pPr>
      <w:r w:rsidRPr="0001758B">
        <w:t>Datas e Horários: indique com exatidão os horários estimados de saída e retorno, mesmo que aproximados.</w:t>
      </w:r>
    </w:p>
    <w:p w14:paraId="3F195A90" w14:textId="64296780" w:rsidR="0001758B" w:rsidRPr="0001758B" w:rsidRDefault="0001758B" w:rsidP="0001758B">
      <w:pPr>
        <w:pStyle w:val="Recuodecorpodetexto3"/>
        <w:spacing w:line="276" w:lineRule="auto"/>
        <w:ind w:right="-1" w:firstLine="1134"/>
      </w:pPr>
      <w:r w:rsidRPr="0001758B">
        <w:t>Pernoite: marque a opção correspondente à necessidade ou não de hospedagem.</w:t>
      </w:r>
    </w:p>
    <w:p w14:paraId="4AB40D92" w14:textId="77777777" w:rsidR="0001758B" w:rsidRPr="0001758B" w:rsidRDefault="0001758B" w:rsidP="0001758B">
      <w:pPr>
        <w:pStyle w:val="Recuodecorpodetexto3"/>
        <w:spacing w:line="276" w:lineRule="auto"/>
        <w:ind w:right="-1" w:firstLine="1134"/>
      </w:pPr>
    </w:p>
    <w:p w14:paraId="787969E9" w14:textId="77777777" w:rsidR="0001758B" w:rsidRPr="0001758B" w:rsidRDefault="0001758B" w:rsidP="0001758B">
      <w:pPr>
        <w:pStyle w:val="Recuodecorpodetexto3"/>
        <w:spacing w:line="276" w:lineRule="auto"/>
        <w:ind w:right="-1" w:firstLine="1134"/>
      </w:pPr>
      <w:r w:rsidRPr="0001758B">
        <w:t>3. Declaração do Requerente</w:t>
      </w:r>
    </w:p>
    <w:p w14:paraId="64E1019C" w14:textId="77777777" w:rsidR="0001758B" w:rsidRPr="0001758B" w:rsidRDefault="0001758B" w:rsidP="0001758B">
      <w:pPr>
        <w:pStyle w:val="Recuodecorpodetexto3"/>
        <w:spacing w:line="276" w:lineRule="auto"/>
        <w:ind w:right="-1" w:firstLine="1134"/>
      </w:pPr>
      <w:r w:rsidRPr="0001758B">
        <w:t>Leia atentamente o conteúdo da declaração. Ao assinar, o requerente assume responsabilidade pelas informações prestadas e pela comprovação da atividade.</w:t>
      </w:r>
    </w:p>
    <w:p w14:paraId="2707A227" w14:textId="77777777" w:rsidR="0001758B" w:rsidRPr="0001758B" w:rsidRDefault="0001758B" w:rsidP="0001758B">
      <w:pPr>
        <w:pStyle w:val="Recuodecorpodetexto3"/>
        <w:spacing w:line="276" w:lineRule="auto"/>
        <w:ind w:right="-1" w:firstLine="1134"/>
      </w:pPr>
    </w:p>
    <w:p w14:paraId="6AE47BE5" w14:textId="48831649" w:rsidR="0001758B" w:rsidRPr="0001758B" w:rsidRDefault="0001758B" w:rsidP="0001758B">
      <w:pPr>
        <w:pStyle w:val="Recuodecorpodetexto3"/>
        <w:spacing w:line="276" w:lineRule="auto"/>
        <w:ind w:right="-1" w:firstLine="1134"/>
      </w:pPr>
      <w:r w:rsidRPr="0001758B">
        <w:t xml:space="preserve">4. Parecer da </w:t>
      </w:r>
      <w:r>
        <w:t>Autoridade Competente</w:t>
      </w:r>
    </w:p>
    <w:p w14:paraId="5A71F634" w14:textId="0547ACBD" w:rsidR="0001758B" w:rsidRPr="0001758B" w:rsidRDefault="0001758B" w:rsidP="0001758B">
      <w:pPr>
        <w:pStyle w:val="Recuodecorpodetexto3"/>
        <w:spacing w:line="276" w:lineRule="auto"/>
        <w:ind w:right="-1" w:firstLine="1134"/>
      </w:pPr>
      <w:r w:rsidRPr="0001758B">
        <w:t xml:space="preserve">Se aplicável, deve ser preenchido pela </w:t>
      </w:r>
      <w:r>
        <w:t>autoridade competente pela análise, nos termos da resolução</w:t>
      </w:r>
      <w:r w:rsidRPr="0001758B">
        <w:t>, com manifestação favorável ou desfavorável e breve justificativa.</w:t>
      </w:r>
    </w:p>
    <w:p w14:paraId="60FF0606" w14:textId="77777777" w:rsidR="0001758B" w:rsidRPr="0001758B" w:rsidRDefault="0001758B" w:rsidP="0001758B">
      <w:pPr>
        <w:pStyle w:val="Recuodecorpodetexto3"/>
        <w:spacing w:line="276" w:lineRule="auto"/>
        <w:ind w:right="-1" w:firstLine="1134"/>
      </w:pPr>
    </w:p>
    <w:p w14:paraId="32970BEB" w14:textId="77777777" w:rsidR="0001758B" w:rsidRPr="0001758B" w:rsidRDefault="0001758B" w:rsidP="0001758B">
      <w:pPr>
        <w:pStyle w:val="Recuodecorpodetexto3"/>
        <w:spacing w:line="276" w:lineRule="auto"/>
        <w:ind w:right="-1" w:firstLine="1134"/>
      </w:pPr>
      <w:r w:rsidRPr="0001758B">
        <w:t>5. Despacho da Autoridade Competente</w:t>
      </w:r>
    </w:p>
    <w:p w14:paraId="5466B3A3" w14:textId="67B0F3E3" w:rsidR="00425A8F" w:rsidRPr="0001758B" w:rsidRDefault="0001758B" w:rsidP="0001758B">
      <w:pPr>
        <w:pStyle w:val="Recuodecorpodetexto3"/>
        <w:spacing w:line="276" w:lineRule="auto"/>
        <w:ind w:right="-1" w:firstLine="1134"/>
      </w:pPr>
      <w:r w:rsidRPr="0001758B">
        <w:t>Será preenchido pela Presidência da Câmara ou pela Mesa Diretora, conforme o cargo do requerente. Somente após o deferimento é que a diária poderá ser autorizada e paga.</w:t>
      </w:r>
      <w:bookmarkEnd w:id="0"/>
    </w:p>
    <w:sectPr w:rsidR="00425A8F" w:rsidRPr="0001758B" w:rsidSect="006D1593">
      <w:headerReference w:type="default" r:id="rId6"/>
      <w:footerReference w:type="default" r:id="rId7"/>
      <w:pgSz w:w="11907" w:h="16840" w:code="9"/>
      <w:pgMar w:top="2694" w:right="992" w:bottom="1361" w:left="1418" w:header="0" w:footer="0" w:gutter="0"/>
      <w:pgNumType w:start="1"/>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3118" w14:textId="77777777" w:rsidR="00067668" w:rsidRDefault="00067668">
      <w:r>
        <w:separator/>
      </w:r>
    </w:p>
  </w:endnote>
  <w:endnote w:type="continuationSeparator" w:id="0">
    <w:p w14:paraId="4D6DB3B1" w14:textId="77777777" w:rsidR="00067668" w:rsidRDefault="0006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04D0" w14:textId="77777777" w:rsidR="004C6DAF" w:rsidRDefault="004C6D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223C" w14:textId="77777777" w:rsidR="00067668" w:rsidRDefault="00067668">
      <w:r>
        <w:separator/>
      </w:r>
    </w:p>
  </w:footnote>
  <w:footnote w:type="continuationSeparator" w:id="0">
    <w:p w14:paraId="33D3F417" w14:textId="77777777" w:rsidR="00067668" w:rsidRDefault="0006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356C" w14:textId="77777777" w:rsidR="004C6DAF" w:rsidRDefault="004C6D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80"/>
    <w:rsid w:val="00003F34"/>
    <w:rsid w:val="0001758B"/>
    <w:rsid w:val="00056D0A"/>
    <w:rsid w:val="00067668"/>
    <w:rsid w:val="000808B5"/>
    <w:rsid w:val="00086075"/>
    <w:rsid w:val="000B1EDB"/>
    <w:rsid w:val="000B6204"/>
    <w:rsid w:val="000C0488"/>
    <w:rsid w:val="000C7F59"/>
    <w:rsid w:val="000E1E42"/>
    <w:rsid w:val="001313DC"/>
    <w:rsid w:val="00141EE5"/>
    <w:rsid w:val="00157D57"/>
    <w:rsid w:val="00173566"/>
    <w:rsid w:val="001E052E"/>
    <w:rsid w:val="001E0AFB"/>
    <w:rsid w:val="001E779F"/>
    <w:rsid w:val="002124FA"/>
    <w:rsid w:val="00236EB0"/>
    <w:rsid w:val="002423EE"/>
    <w:rsid w:val="0025677F"/>
    <w:rsid w:val="002F2F77"/>
    <w:rsid w:val="00313AED"/>
    <w:rsid w:val="00335403"/>
    <w:rsid w:val="00340FB1"/>
    <w:rsid w:val="00350256"/>
    <w:rsid w:val="00382EDF"/>
    <w:rsid w:val="00386780"/>
    <w:rsid w:val="003B3DEC"/>
    <w:rsid w:val="003B5BD5"/>
    <w:rsid w:val="00405A41"/>
    <w:rsid w:val="0041059E"/>
    <w:rsid w:val="00422C54"/>
    <w:rsid w:val="00425A8F"/>
    <w:rsid w:val="00434F0D"/>
    <w:rsid w:val="0047060C"/>
    <w:rsid w:val="00480E08"/>
    <w:rsid w:val="004922A5"/>
    <w:rsid w:val="00497F45"/>
    <w:rsid w:val="004A17E0"/>
    <w:rsid w:val="004C6DAF"/>
    <w:rsid w:val="005C66D7"/>
    <w:rsid w:val="005E5650"/>
    <w:rsid w:val="00605A9C"/>
    <w:rsid w:val="00697895"/>
    <w:rsid w:val="006B3E60"/>
    <w:rsid w:val="006C2CAB"/>
    <w:rsid w:val="006C4883"/>
    <w:rsid w:val="006D1593"/>
    <w:rsid w:val="006E6CA7"/>
    <w:rsid w:val="007012C5"/>
    <w:rsid w:val="00781383"/>
    <w:rsid w:val="00792C4B"/>
    <w:rsid w:val="007C6D96"/>
    <w:rsid w:val="007C7796"/>
    <w:rsid w:val="007D0D59"/>
    <w:rsid w:val="007D33BC"/>
    <w:rsid w:val="007E2FCB"/>
    <w:rsid w:val="00800FB4"/>
    <w:rsid w:val="00803565"/>
    <w:rsid w:val="0083044A"/>
    <w:rsid w:val="008342F0"/>
    <w:rsid w:val="00842840"/>
    <w:rsid w:val="008A05A2"/>
    <w:rsid w:val="008D7A20"/>
    <w:rsid w:val="00907A4D"/>
    <w:rsid w:val="00922B37"/>
    <w:rsid w:val="009447BA"/>
    <w:rsid w:val="00944AF8"/>
    <w:rsid w:val="00A07D31"/>
    <w:rsid w:val="00A21EE7"/>
    <w:rsid w:val="00B02557"/>
    <w:rsid w:val="00B10CAF"/>
    <w:rsid w:val="00B22DE6"/>
    <w:rsid w:val="00B33F34"/>
    <w:rsid w:val="00B35F38"/>
    <w:rsid w:val="00B447C4"/>
    <w:rsid w:val="00B54484"/>
    <w:rsid w:val="00B97ACE"/>
    <w:rsid w:val="00BB5467"/>
    <w:rsid w:val="00C0381F"/>
    <w:rsid w:val="00C12E2B"/>
    <w:rsid w:val="00C77883"/>
    <w:rsid w:val="00CB61DA"/>
    <w:rsid w:val="00CB6213"/>
    <w:rsid w:val="00CE0A99"/>
    <w:rsid w:val="00CE7CDA"/>
    <w:rsid w:val="00D233BF"/>
    <w:rsid w:val="00D3313D"/>
    <w:rsid w:val="00D359E0"/>
    <w:rsid w:val="00D4780A"/>
    <w:rsid w:val="00D510CC"/>
    <w:rsid w:val="00D750D3"/>
    <w:rsid w:val="00D82FDA"/>
    <w:rsid w:val="00D938FF"/>
    <w:rsid w:val="00D93976"/>
    <w:rsid w:val="00DA3B3A"/>
    <w:rsid w:val="00DA5868"/>
    <w:rsid w:val="00DB4556"/>
    <w:rsid w:val="00DE0E75"/>
    <w:rsid w:val="00E16DAE"/>
    <w:rsid w:val="00E20DEC"/>
    <w:rsid w:val="00E30F1D"/>
    <w:rsid w:val="00E66509"/>
    <w:rsid w:val="00EB19B4"/>
    <w:rsid w:val="00EE0202"/>
    <w:rsid w:val="00EF07BE"/>
    <w:rsid w:val="00F1199B"/>
    <w:rsid w:val="00F3207A"/>
    <w:rsid w:val="00F72898"/>
    <w:rsid w:val="00FA6AA4"/>
    <w:rsid w:val="00FB44C2"/>
    <w:rsid w:val="00FC46AF"/>
    <w:rsid w:val="00FD1AE7"/>
    <w:rsid w:val="00FE53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EC94DF"/>
  <w15:chartTrackingRefBased/>
  <w15:docId w15:val="{44954FF0-C629-4E95-9C0C-4E7883DB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tulo1">
    <w:name w:val="heading 1"/>
    <w:basedOn w:val="Normal"/>
    <w:next w:val="Normal"/>
    <w:qFormat/>
    <w:pPr>
      <w:keepNext/>
      <w:outlineLvl w:val="0"/>
    </w:pPr>
    <w:rPr>
      <w:sz w:val="24"/>
      <w:szCs w:val="24"/>
    </w:rPr>
  </w:style>
  <w:style w:type="paragraph" w:styleId="Ttulo2">
    <w:name w:val="heading 2"/>
    <w:basedOn w:val="Normal"/>
    <w:next w:val="Normal"/>
    <w:link w:val="Ttulo2Char"/>
    <w:semiHidden/>
    <w:unhideWhenUsed/>
    <w:qFormat/>
    <w:rsid w:val="005E5650"/>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semiHidden/>
    <w:unhideWhenUsed/>
    <w:qFormat/>
    <w:rsid w:val="005E5650"/>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200168">
    <w:name w:val="_A20016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ind w:firstLine="2736"/>
      <w:jc w:val="both"/>
    </w:pPr>
    <w:rPr>
      <w:color w:val="000000"/>
      <w:sz w:val="24"/>
      <w:szCs w:val="24"/>
    </w:rPr>
  </w:style>
  <w:style w:type="paragraph" w:customStyle="1" w:styleId="A283268">
    <w:name w:val="_A28326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ind w:left="4464" w:hanging="576"/>
      <w:jc w:val="both"/>
    </w:pPr>
    <w:rPr>
      <w:color w:val="000000"/>
      <w:sz w:val="24"/>
      <w:szCs w:val="24"/>
    </w:rPr>
  </w:style>
  <w:style w:type="paragraph" w:customStyle="1" w:styleId="A400168">
    <w:name w:val="_A400168"/>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ind w:firstLine="5616"/>
      <w:jc w:val="both"/>
    </w:pPr>
    <w:rPr>
      <w:color w:val="000000"/>
      <w:sz w:val="24"/>
      <w:szCs w:val="24"/>
    </w:rPr>
  </w:style>
  <w:style w:type="paragraph" w:styleId="Textodebalo">
    <w:name w:val="Balloon Text"/>
    <w:basedOn w:val="Normal"/>
    <w:semiHidden/>
    <w:rsid w:val="006E6CA7"/>
    <w:rPr>
      <w:rFonts w:ascii="Tahoma" w:hAnsi="Tahoma" w:cs="Tahoma"/>
      <w:sz w:val="16"/>
      <w:szCs w:val="16"/>
    </w:rPr>
  </w:style>
  <w:style w:type="character" w:customStyle="1" w:styleId="Ttulo2Char">
    <w:name w:val="Título 2 Char"/>
    <w:link w:val="Ttulo2"/>
    <w:semiHidden/>
    <w:rsid w:val="005E5650"/>
    <w:rPr>
      <w:rFonts w:ascii="Calibri Light" w:eastAsia="Times New Roman" w:hAnsi="Calibri Light" w:cs="Times New Roman"/>
      <w:b/>
      <w:bCs/>
      <w:i/>
      <w:iCs/>
      <w:sz w:val="28"/>
      <w:szCs w:val="28"/>
    </w:rPr>
  </w:style>
  <w:style w:type="character" w:customStyle="1" w:styleId="Ttulo3Char">
    <w:name w:val="Título 3 Char"/>
    <w:link w:val="Ttulo3"/>
    <w:semiHidden/>
    <w:rsid w:val="005E5650"/>
    <w:rPr>
      <w:rFonts w:ascii="Calibri Light" w:eastAsia="Times New Roman" w:hAnsi="Calibri Light" w:cs="Times New Roman"/>
      <w:b/>
      <w:bCs/>
      <w:sz w:val="26"/>
      <w:szCs w:val="26"/>
    </w:rPr>
  </w:style>
  <w:style w:type="paragraph" w:styleId="Corpodetexto2">
    <w:name w:val="Body Text 2"/>
    <w:basedOn w:val="Normal"/>
    <w:link w:val="Corpodetexto2Char"/>
    <w:unhideWhenUsed/>
    <w:rsid w:val="005E5650"/>
    <w:pPr>
      <w:ind w:left="4253"/>
    </w:pPr>
    <w:rPr>
      <w:b/>
      <w:bCs/>
      <w:sz w:val="24"/>
      <w:szCs w:val="24"/>
    </w:rPr>
  </w:style>
  <w:style w:type="character" w:customStyle="1" w:styleId="Corpodetexto2Char">
    <w:name w:val="Corpo de texto 2 Char"/>
    <w:link w:val="Corpodetexto2"/>
    <w:rsid w:val="005E5650"/>
    <w:rPr>
      <w:b/>
      <w:bCs/>
      <w:sz w:val="24"/>
      <w:szCs w:val="24"/>
    </w:rPr>
  </w:style>
  <w:style w:type="paragraph" w:styleId="Recuodecorpodetexto3">
    <w:name w:val="Body Text Indent 3"/>
    <w:basedOn w:val="Normal"/>
    <w:link w:val="Recuodecorpodetexto3Char"/>
    <w:unhideWhenUsed/>
    <w:rsid w:val="005E5650"/>
    <w:pPr>
      <w:ind w:right="-567" w:firstLine="3119"/>
      <w:jc w:val="both"/>
    </w:pPr>
    <w:rPr>
      <w:sz w:val="24"/>
      <w:szCs w:val="24"/>
    </w:rPr>
  </w:style>
  <w:style w:type="character" w:customStyle="1" w:styleId="Recuodecorpodetexto3Char">
    <w:name w:val="Recuo de corpo de texto 3 Char"/>
    <w:link w:val="Recuodecorpodetexto3"/>
    <w:rsid w:val="005E5650"/>
    <w:rPr>
      <w:sz w:val="24"/>
      <w:szCs w:val="24"/>
    </w:rPr>
  </w:style>
  <w:style w:type="paragraph" w:styleId="Recuodecorpodetexto2">
    <w:name w:val="Body Text Indent 2"/>
    <w:basedOn w:val="Normal"/>
    <w:link w:val="Recuodecorpodetexto2Char"/>
    <w:uiPriority w:val="99"/>
    <w:unhideWhenUsed/>
    <w:rsid w:val="003B5BD5"/>
    <w:pPr>
      <w:spacing w:after="120" w:line="480" w:lineRule="auto"/>
      <w:ind w:left="283"/>
    </w:pPr>
  </w:style>
  <w:style w:type="character" w:customStyle="1" w:styleId="Recuodecorpodetexto2Char">
    <w:name w:val="Recuo de corpo de texto 2 Char"/>
    <w:basedOn w:val="Fontepargpadro"/>
    <w:link w:val="Recuodecorpodetexto2"/>
    <w:uiPriority w:val="99"/>
    <w:rsid w:val="003B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2229">
      <w:bodyDiv w:val="1"/>
      <w:marLeft w:val="0"/>
      <w:marRight w:val="0"/>
      <w:marTop w:val="0"/>
      <w:marBottom w:val="0"/>
      <w:divBdr>
        <w:top w:val="none" w:sz="0" w:space="0" w:color="auto"/>
        <w:left w:val="none" w:sz="0" w:space="0" w:color="auto"/>
        <w:bottom w:val="none" w:sz="0" w:space="0" w:color="auto"/>
        <w:right w:val="none" w:sz="0" w:space="0" w:color="auto"/>
      </w:divBdr>
    </w:div>
    <w:div w:id="780608811">
      <w:bodyDiv w:val="1"/>
      <w:marLeft w:val="0"/>
      <w:marRight w:val="0"/>
      <w:marTop w:val="0"/>
      <w:marBottom w:val="0"/>
      <w:divBdr>
        <w:top w:val="none" w:sz="0" w:space="0" w:color="auto"/>
        <w:left w:val="none" w:sz="0" w:space="0" w:color="auto"/>
        <w:bottom w:val="none" w:sz="0" w:space="0" w:color="auto"/>
        <w:right w:val="none" w:sz="0" w:space="0" w:color="auto"/>
      </w:divBdr>
    </w:div>
    <w:div w:id="14331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1379</Words>
  <Characters>7451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PROJETO DE LEI N° 012, DE 21 DE MARÇO DE 2007</vt:lpstr>
    </vt:vector>
  </TitlesOfParts>
  <Company>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 012, DE 21 DE MARÇO DE 2007</dc:title>
  <dc:subject/>
  <dc:creator>.</dc:creator>
  <cp:keywords/>
  <dc:description/>
  <cp:lastModifiedBy>Câmara Presidente Lucena</cp:lastModifiedBy>
  <cp:revision>3</cp:revision>
  <cp:lastPrinted>2025-06-11T21:50:00Z</cp:lastPrinted>
  <dcterms:created xsi:type="dcterms:W3CDTF">2025-06-04T17:51:00Z</dcterms:created>
  <dcterms:modified xsi:type="dcterms:W3CDTF">2025-06-11T22:06:00Z</dcterms:modified>
</cp:coreProperties>
</file>