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410B91" w:rsidRPr="00410B91" w:rsidTr="00410B91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410B91" w:rsidRDefault="00410B91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5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410B91" w:rsidRDefault="00410B91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410B91" w:rsidRDefault="00410B91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410B91" w:rsidRPr="00410B91" w:rsidTr="00410B91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410B91" w:rsidRDefault="00410B91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410B91" w:rsidRDefault="00410B91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410B91" w:rsidRPr="00410B91" w:rsidTr="00410B91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410B91" w:rsidRDefault="00410B91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410B91" w:rsidRDefault="00410B91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410B91" w:rsidRDefault="00410B91">
      <w:pPr>
        <w:pStyle w:val="Style1"/>
        <w:tabs>
          <w:tab w:val="right" w:pos="7308"/>
        </w:tabs>
        <w:kinsoku w:val="0"/>
        <w:autoSpaceDE/>
        <w:autoSpaceDN/>
        <w:adjustRightInd/>
        <w:spacing w:line="216" w:lineRule="auto"/>
        <w:rPr>
          <w:rStyle w:val="CharacterStyle2"/>
          <w:rFonts w:ascii="Garamond" w:hAnsi="Garamond" w:cs="Garamond"/>
          <w:spacing w:val="-26"/>
          <w:sz w:val="27"/>
          <w:szCs w:val="27"/>
        </w:rPr>
      </w:pPr>
      <w:r>
        <w:rPr>
          <w:rStyle w:val="CharacterStyle2"/>
          <w:rFonts w:ascii="Garamond" w:hAnsi="Garamond" w:cs="Garamond"/>
          <w:spacing w:val="-26"/>
          <w:sz w:val="27"/>
          <w:szCs w:val="27"/>
        </w:rPr>
        <w:t xml:space="preserve"> </w:t>
      </w:r>
    </w:p>
    <w:p w:rsidR="00000000" w:rsidRPr="00410B91" w:rsidRDefault="004272B0" w:rsidP="00410B91">
      <w:pPr>
        <w:pStyle w:val="Style1"/>
        <w:tabs>
          <w:tab w:val="right" w:pos="7308"/>
        </w:tabs>
        <w:kinsoku w:val="0"/>
        <w:autoSpaceDE/>
        <w:autoSpaceDN/>
        <w:adjustRightInd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t>Of Cam n° 040/Gab/200</w:t>
      </w:r>
      <w:r w:rsidRPr="00410B91">
        <w:rPr>
          <w:rStyle w:val="CharacterStyle1"/>
          <w:rFonts w:ascii="Bookman Old Style" w:hAnsi="Bookman Old Style" w:cs="Bookman Old Style"/>
          <w:sz w:val="27"/>
          <w:szCs w:val="27"/>
          <w:vertAlign w:val="superscript"/>
        </w:rPr>
        <w:t>-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>7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ab/>
      </w:r>
      <w:r w:rsidRPr="00410B91">
        <w:rPr>
          <w:rStyle w:val="CharacterStyle1"/>
          <w:rFonts w:ascii="Garamond" w:hAnsi="Garamond" w:cs="Garamond"/>
          <w:sz w:val="27"/>
          <w:szCs w:val="27"/>
        </w:rPr>
        <w:t>Presidente Lucena, 22 de agosto de 2007.</w:t>
      </w:r>
    </w:p>
    <w:p w:rsidR="00000000" w:rsidRPr="00410B91" w:rsidRDefault="004272B0" w:rsidP="00410B91">
      <w:pPr>
        <w:pStyle w:val="Style1"/>
        <w:kinsoku w:val="0"/>
        <w:autoSpaceDE/>
        <w:autoSpaceDN/>
        <w:adjustRightInd/>
        <w:spacing w:before="1728"/>
        <w:ind w:left="3312"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t>Senhor Pr</w:t>
      </w:r>
      <w:bookmarkStart w:id="0" w:name="_GoBack"/>
      <w:bookmarkEnd w:id="0"/>
      <w:r w:rsidRPr="00410B91">
        <w:rPr>
          <w:rStyle w:val="CharacterStyle1"/>
          <w:rFonts w:ascii="Garamond" w:hAnsi="Garamond" w:cs="Garamond"/>
          <w:sz w:val="27"/>
          <w:szCs w:val="27"/>
        </w:rPr>
        <w:t>esidente.</w:t>
      </w:r>
    </w:p>
    <w:p w:rsidR="00000000" w:rsidRPr="00410B91" w:rsidRDefault="004272B0" w:rsidP="00410B91">
      <w:pPr>
        <w:pStyle w:val="Style1"/>
        <w:kinsoku w:val="0"/>
        <w:autoSpaceDE/>
        <w:autoSpaceDN/>
        <w:adjustRightInd/>
        <w:spacing w:before="1404"/>
        <w:ind w:right="72" w:firstLine="3384"/>
        <w:jc w:val="both"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Atendendo ao Pedido de Informações n° 005/2007, de autoria do 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>Vereador Airton José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 Weber, conforme vosso Of n° 123/CMV/2007, do dia 16 de agosto de 2007, 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informamos que para os cargos de Assessor Institucional foram nomeadas: Ester Cristina 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Krumenauer Trierweiler (Secretaria de Educação, Cultura e Desporto), Janice Laux (Secretaria de 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>E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ducação, Cultura e Desporto), Elisangela dos Santos Muller (Secretaria de Educação, Cultura e 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Desporto), Sandra Regina Klein (Secretaria de Educação, Cultura e Desporto) e Sirlei Kayser 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>(Secretaria de Educação, Cultura e Desporto)</w:t>
      </w:r>
      <w:r w:rsidR="00410B91">
        <w:rPr>
          <w:rStyle w:val="CharacterStyle1"/>
          <w:rFonts w:ascii="Garamond" w:hAnsi="Garamond" w:cs="Garamond"/>
          <w:sz w:val="27"/>
          <w:szCs w:val="27"/>
        </w:rPr>
        <w:t>.</w:t>
      </w:r>
    </w:p>
    <w:p w:rsidR="00000000" w:rsidRPr="00410B91" w:rsidRDefault="004272B0" w:rsidP="00410B91">
      <w:pPr>
        <w:pStyle w:val="Style1"/>
        <w:kinsoku w:val="0"/>
        <w:autoSpaceDE/>
        <w:autoSpaceDN/>
        <w:adjustRightInd/>
        <w:ind w:left="3312"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t>Sendo o que tínhamos para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 o momento, subscrevemo-nos.</w:t>
      </w:r>
    </w:p>
    <w:p w:rsidR="00000000" w:rsidRPr="00410B91" w:rsidRDefault="004272B0" w:rsidP="00410B91">
      <w:pPr>
        <w:pStyle w:val="Style1"/>
        <w:kinsoku w:val="0"/>
        <w:autoSpaceDE/>
        <w:autoSpaceDN/>
        <w:adjustRightInd/>
        <w:spacing w:before="324"/>
        <w:ind w:left="3960"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t>Atenciosas saudações.</w:t>
      </w:r>
    </w:p>
    <w:p w:rsidR="00000000" w:rsidRPr="00410B91" w:rsidRDefault="004272B0" w:rsidP="00410B91">
      <w:pPr>
        <w:pStyle w:val="Style1"/>
        <w:kinsoku w:val="0"/>
        <w:autoSpaceDE/>
        <w:autoSpaceDN/>
        <w:adjustRightInd/>
        <w:spacing w:before="1044" w:after="1908"/>
        <w:ind w:left="2880"/>
        <w:jc w:val="center"/>
        <w:rPr>
          <w:rStyle w:val="CharacterStyle1"/>
          <w:b/>
          <w:bCs/>
          <w:sz w:val="23"/>
          <w:szCs w:val="23"/>
        </w:rPr>
      </w:pPr>
      <w:r w:rsidRPr="00410B91">
        <w:rPr>
          <w:rStyle w:val="CharacterStyle1"/>
          <w:b/>
          <w:bCs/>
          <w:sz w:val="23"/>
          <w:szCs w:val="23"/>
        </w:rPr>
        <w:t>JOÃ</w:t>
      </w:r>
      <w:r w:rsidR="00410B91" w:rsidRPr="00410B91">
        <w:rPr>
          <w:rStyle w:val="CharacterStyle1"/>
          <w:b/>
          <w:bCs/>
          <w:sz w:val="23"/>
          <w:szCs w:val="23"/>
        </w:rPr>
        <w:t>O GILBER</w:t>
      </w:r>
      <w:r w:rsidRPr="00410B91">
        <w:rPr>
          <w:rStyle w:val="CharacterStyle1"/>
          <w:b/>
          <w:bCs/>
          <w:sz w:val="23"/>
          <w:szCs w:val="23"/>
        </w:rPr>
        <w:t>TO STOFFEL</w:t>
      </w:r>
      <w:r w:rsidRPr="00410B91">
        <w:rPr>
          <w:rStyle w:val="CharacterStyle1"/>
          <w:b/>
          <w:bCs/>
          <w:sz w:val="23"/>
          <w:szCs w:val="23"/>
        </w:rPr>
        <w:br/>
      </w:r>
      <w:r w:rsidRPr="00410B91">
        <w:rPr>
          <w:rStyle w:val="CharacterStyle1"/>
          <w:b/>
          <w:bCs/>
          <w:sz w:val="23"/>
          <w:szCs w:val="23"/>
        </w:rPr>
        <w:t>Prefeito Municipal</w:t>
      </w:r>
    </w:p>
    <w:p w:rsidR="00000000" w:rsidRPr="00410B91" w:rsidRDefault="004272B0" w:rsidP="00410B91">
      <w:pPr>
        <w:widowControl/>
        <w:kinsoku/>
        <w:autoSpaceDE w:val="0"/>
        <w:autoSpaceDN w:val="0"/>
        <w:adjustRightInd w:val="0"/>
        <w:sectPr w:rsidR="00000000" w:rsidRPr="00410B91">
          <w:pgSz w:w="11918" w:h="16854"/>
          <w:pgMar w:top="796" w:right="990" w:bottom="1338" w:left="1148" w:header="720" w:footer="720" w:gutter="0"/>
          <w:cols w:space="720"/>
          <w:noEndnote/>
        </w:sectPr>
      </w:pPr>
    </w:p>
    <w:p w:rsidR="00000000" w:rsidRPr="00410B91" w:rsidRDefault="004272B0" w:rsidP="00410B91">
      <w:pPr>
        <w:pStyle w:val="Style1"/>
        <w:kinsoku w:val="0"/>
        <w:autoSpaceDE/>
        <w:autoSpaceDN/>
        <w:adjustRightInd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lastRenderedPageBreak/>
        <w:t>Ao Senhor</w:t>
      </w:r>
    </w:p>
    <w:p w:rsidR="00000000" w:rsidRPr="00410B91" w:rsidRDefault="004272B0" w:rsidP="00410B91">
      <w:pPr>
        <w:pStyle w:val="Style1"/>
        <w:kinsoku w:val="0"/>
        <w:autoSpaceDE/>
        <w:autoSpaceDN/>
        <w:adjustRightInd/>
        <w:spacing w:before="36"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t>Ver. José Lauri Brill</w:t>
      </w:r>
    </w:p>
    <w:p w:rsidR="00000000" w:rsidRPr="00410B91" w:rsidRDefault="004272B0" w:rsidP="00410B91">
      <w:pPr>
        <w:pStyle w:val="Style1"/>
        <w:kinsoku w:val="0"/>
        <w:autoSpaceDE/>
        <w:autoSpaceDN/>
        <w:adjustRightInd/>
        <w:rPr>
          <w:rStyle w:val="CharacterStyle1"/>
          <w:rFonts w:ascii="Garamond" w:hAnsi="Garamond" w:cs="Garamond"/>
          <w:sz w:val="27"/>
          <w:szCs w:val="27"/>
        </w:rPr>
      </w:pPr>
      <w:r w:rsidRPr="00410B91">
        <w:rPr>
          <w:rStyle w:val="CharacterStyle1"/>
          <w:rFonts w:ascii="Garamond" w:hAnsi="Garamond" w:cs="Garamond"/>
          <w:sz w:val="27"/>
          <w:szCs w:val="27"/>
        </w:rPr>
        <w:t xml:space="preserve">Presidente da Câmara de Vereadores </w:t>
      </w:r>
      <w:r w:rsidRPr="00410B91">
        <w:rPr>
          <w:rStyle w:val="CharacterStyle1"/>
          <w:rFonts w:ascii="Garamond" w:hAnsi="Garamond" w:cs="Garamond"/>
          <w:sz w:val="27"/>
          <w:szCs w:val="27"/>
        </w:rPr>
        <w:t>PRESIDENTE LUCENA/RS</w:t>
      </w:r>
    </w:p>
    <w:p w:rsidR="00000000" w:rsidRDefault="004272B0">
      <w:pPr>
        <w:spacing w:before="756" w:line="20" w:lineRule="exact"/>
        <w:ind w:right="125"/>
      </w:pPr>
    </w:p>
    <w:p w:rsidR="004272B0" w:rsidRDefault="004272B0"/>
    <w:sectPr w:rsidR="004272B0" w:rsidSect="00410B91">
      <w:type w:val="continuous"/>
      <w:pgSz w:w="11918" w:h="16854"/>
      <w:pgMar w:top="796" w:right="1602" w:bottom="1338" w:left="1169" w:header="720" w:footer="720" w:gutter="0"/>
      <w:cols w:num="2" w:space="720" w:equalWidth="0">
        <w:col w:w="4927" w:space="757"/>
        <w:col w:w="34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91"/>
    <w:rsid w:val="00410B91"/>
    <w:rsid w:val="0042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410B9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410B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2016-06-10T14:12:00Z</dcterms:created>
  <dcterms:modified xsi:type="dcterms:W3CDTF">2016-06-10T14:12:00Z</dcterms:modified>
</cp:coreProperties>
</file>