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FE5610">
        <w:rPr>
          <w:b/>
          <w:color w:val="000000" w:themeColor="text1"/>
          <w:szCs w:val="24"/>
        </w:rPr>
        <w:t>51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</w:t>
      </w:r>
      <w:r w:rsidR="00FE561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Presidente Lucena, </w:t>
      </w:r>
      <w:r w:rsidR="00FE5610">
        <w:rPr>
          <w:color w:val="000000" w:themeColor="text1"/>
          <w:szCs w:val="24"/>
        </w:rPr>
        <w:t>03 de dezembro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</w:t>
      </w:r>
      <w:r w:rsidR="00FE5610">
        <w:rPr>
          <w:color w:val="000000" w:themeColor="text1"/>
          <w:szCs w:val="24"/>
        </w:rPr>
        <w:t>10</w:t>
      </w:r>
      <w:r w:rsidR="00B0584F">
        <w:rPr>
          <w:color w:val="000000" w:themeColor="text1"/>
          <w:szCs w:val="24"/>
        </w:rPr>
        <w:t>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Daniel </w:t>
      </w:r>
      <w:proofErr w:type="spellStart"/>
      <w:r w:rsidR="00B0584F">
        <w:rPr>
          <w:color w:val="000000" w:themeColor="text1"/>
          <w:szCs w:val="24"/>
        </w:rPr>
        <w:t>Eloir</w:t>
      </w:r>
      <w:proofErr w:type="spellEnd"/>
      <w:r w:rsidR="00B0584F">
        <w:rPr>
          <w:color w:val="000000" w:themeColor="text1"/>
          <w:szCs w:val="24"/>
        </w:rPr>
        <w:t xml:space="preserve"> </w:t>
      </w:r>
      <w:proofErr w:type="spellStart"/>
      <w:r w:rsidR="00B0584F">
        <w:rPr>
          <w:color w:val="000000" w:themeColor="text1"/>
          <w:szCs w:val="24"/>
        </w:rPr>
        <w:t>Krummenauer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561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Daniel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39D" w:rsidRDefault="003352E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 xml:space="preserve">pedido formulado pelo nobre </w:t>
      </w:r>
      <w:proofErr w:type="gramStart"/>
      <w:r w:rsidR="00821C7B">
        <w:rPr>
          <w:rFonts w:eastAsia="Times New Roman"/>
          <w:szCs w:val="24"/>
          <w:lang w:eastAsia="pt-BR"/>
        </w:rPr>
        <w:t>edil</w:t>
      </w:r>
      <w:proofErr w:type="gramEnd"/>
      <w:r w:rsidR="00821C7B">
        <w:rPr>
          <w:rFonts w:eastAsia="Times New Roman"/>
          <w:szCs w:val="24"/>
          <w:lang w:eastAsia="pt-BR"/>
        </w:rPr>
        <w:t xml:space="preserve"> referente </w:t>
      </w:r>
      <w:r w:rsidR="00FE5610">
        <w:rPr>
          <w:rFonts w:eastAsia="Times New Roman"/>
          <w:szCs w:val="24"/>
          <w:lang w:eastAsia="pt-BR"/>
        </w:rPr>
        <w:t xml:space="preserve">aos eventos esportivos que ocorreram durante o ano de 2020, informamos que o 16º campeonato de </w:t>
      </w:r>
      <w:proofErr w:type="spellStart"/>
      <w:r w:rsidR="00FE5610">
        <w:rPr>
          <w:rFonts w:eastAsia="Times New Roman"/>
          <w:szCs w:val="24"/>
          <w:lang w:eastAsia="pt-BR"/>
        </w:rPr>
        <w:t>Futsete</w:t>
      </w:r>
      <w:proofErr w:type="spellEnd"/>
      <w:r w:rsidR="00FE5610">
        <w:rPr>
          <w:rFonts w:eastAsia="Times New Roman"/>
          <w:szCs w:val="24"/>
          <w:lang w:eastAsia="pt-BR"/>
        </w:rPr>
        <w:t xml:space="preserve"> da Praça de Esportes de Linha Nova Baixa iniciou em 21/01/2020 e teve seu término registrado em 13/03/2020. Quanto ao Campeonato da 1ª Divisão, este chegou a ter reuniões organizadas, </w:t>
      </w:r>
      <w:proofErr w:type="gramStart"/>
      <w:r w:rsidR="00FE5610">
        <w:rPr>
          <w:rFonts w:eastAsia="Times New Roman"/>
          <w:szCs w:val="24"/>
          <w:lang w:eastAsia="pt-BR"/>
        </w:rPr>
        <w:t>porém</w:t>
      </w:r>
      <w:proofErr w:type="gramEnd"/>
      <w:r w:rsidR="00FE5610">
        <w:rPr>
          <w:rFonts w:eastAsia="Times New Roman"/>
          <w:szCs w:val="24"/>
          <w:lang w:eastAsia="pt-BR"/>
        </w:rPr>
        <w:t xml:space="preserve"> antes do seu efetivo início, instalou-se o Estado de Calamidade Pública, não tendo condições de efetivar-se.</w:t>
      </w:r>
    </w:p>
    <w:p w:rsidR="00FE5610" w:rsidRDefault="00FE561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</w:p>
    <w:p w:rsidR="00FE5610" w:rsidRDefault="00FE561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Quanto ao questionamento sobre a nomeação do Diretor de Desporto, inicialmente cumpre destacar que se trata de um ato discricionário do Poder Executivo toda e qualquer nomeação pública, tanto para cargos em comissão quanto efetivos, desde que estejam previstos em lei, o que de fato se configura. Todavia, em atendimento à sua solicitação, informamos que a nomeação se deu pelo fato de que o calendário esportivo do próximo ano precisa ser organizado, levando-se em consideração todas as circunstâncias decorrentes da pandemia e </w:t>
      </w:r>
      <w:proofErr w:type="gramStart"/>
      <w:r>
        <w:rPr>
          <w:rFonts w:eastAsia="Times New Roman"/>
          <w:szCs w:val="24"/>
          <w:lang w:eastAsia="pt-BR"/>
        </w:rPr>
        <w:t>pós pandemia</w:t>
      </w:r>
      <w:proofErr w:type="gramEnd"/>
      <w:r>
        <w:rPr>
          <w:rFonts w:eastAsia="Times New Roman"/>
          <w:szCs w:val="24"/>
          <w:lang w:eastAsia="pt-BR"/>
        </w:rPr>
        <w:t xml:space="preserve">. </w:t>
      </w:r>
      <w:proofErr w:type="gramStart"/>
      <w:r>
        <w:rPr>
          <w:rFonts w:eastAsia="Times New Roman"/>
          <w:szCs w:val="24"/>
          <w:lang w:eastAsia="pt-BR"/>
        </w:rPr>
        <w:t xml:space="preserve">Do mesmo modo está-se organizando o próximo campeonato de </w:t>
      </w:r>
      <w:proofErr w:type="spellStart"/>
      <w:r>
        <w:rPr>
          <w:rFonts w:eastAsia="Times New Roman"/>
          <w:szCs w:val="24"/>
          <w:lang w:eastAsia="pt-BR"/>
        </w:rPr>
        <w:t>Futsete</w:t>
      </w:r>
      <w:proofErr w:type="spellEnd"/>
      <w:r>
        <w:rPr>
          <w:rFonts w:eastAsia="Times New Roman"/>
          <w:szCs w:val="24"/>
          <w:lang w:eastAsia="pt-BR"/>
        </w:rPr>
        <w:t>, que é o primeiro campeonato do ano, bem como, organizando o processo licitatório da equipe de arbitragem, o qual leva o tempo da lei para ser finalizado e precisa ser organizado com antecedência a fim de que se concretize de forma satisfatória.</w:t>
      </w:r>
      <w:proofErr w:type="gramEnd"/>
    </w:p>
    <w:p w:rsidR="00FE5610" w:rsidRDefault="00FE561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</w:p>
    <w:p w:rsidR="00FE5610" w:rsidRDefault="00FE561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Por fim, quanto às despesas decorrentes da nomeação supramencionada, informamos que esta </w:t>
      </w:r>
      <w:proofErr w:type="gramStart"/>
      <w:r>
        <w:rPr>
          <w:rFonts w:eastAsia="Times New Roman"/>
          <w:szCs w:val="24"/>
          <w:lang w:eastAsia="pt-BR"/>
        </w:rPr>
        <w:t>encontra-se</w:t>
      </w:r>
      <w:proofErr w:type="gramEnd"/>
      <w:r>
        <w:rPr>
          <w:rFonts w:eastAsia="Times New Roman"/>
          <w:szCs w:val="24"/>
          <w:lang w:eastAsia="pt-BR"/>
        </w:rPr>
        <w:t xml:space="preserve"> prevista no orçamento aprovado pelo Poder Legislativo, tanto para o ano de 2020, quanto para o ano de 2021, bem como, todas as despesas podem ser </w:t>
      </w:r>
      <w:r>
        <w:rPr>
          <w:rFonts w:eastAsia="Times New Roman"/>
          <w:szCs w:val="24"/>
          <w:lang w:eastAsia="pt-BR"/>
        </w:rPr>
        <w:lastRenderedPageBreak/>
        <w:t xml:space="preserve">conferidas junto ao Portal da Transparência que é periodicamente abastecido com informações, inclusive, sobre os salários dos servidores em atividade. Segue link para conferência dos gastos públicos </w:t>
      </w:r>
      <w:r w:rsidRPr="00FE5610">
        <w:rPr>
          <w:rFonts w:eastAsia="Times New Roman"/>
          <w:szCs w:val="24"/>
          <w:lang w:eastAsia="pt-BR"/>
        </w:rPr>
        <w:t>http://portal.presidentelucena.rs.gov.br:8083/?</w:t>
      </w:r>
      <w:proofErr w:type="gramStart"/>
      <w:r w:rsidRPr="00FE5610">
        <w:rPr>
          <w:rFonts w:eastAsia="Times New Roman"/>
          <w:szCs w:val="24"/>
          <w:lang w:eastAsia="pt-BR"/>
        </w:rPr>
        <w:t>secao</w:t>
      </w:r>
      <w:proofErr w:type="gramEnd"/>
      <w:r w:rsidRPr="00FE5610">
        <w:rPr>
          <w:rFonts w:eastAsia="Times New Roman"/>
          <w:szCs w:val="24"/>
          <w:lang w:eastAsia="pt-BR"/>
        </w:rPr>
        <w:t>=dinamico&amp;id=3274</w:t>
      </w:r>
      <w:r>
        <w:rPr>
          <w:rFonts w:eastAsia="Times New Roman"/>
          <w:szCs w:val="24"/>
          <w:lang w:eastAsia="pt-BR"/>
        </w:rPr>
        <w:t>.</w:t>
      </w:r>
    </w:p>
    <w:p w:rsidR="00FE5610" w:rsidRDefault="00FE5610" w:rsidP="00FE5610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</w:p>
    <w:p w:rsidR="00FE5610" w:rsidRDefault="00EC0E42" w:rsidP="00B9639D">
      <w:pPr>
        <w:spacing w:after="0" w:line="360" w:lineRule="auto"/>
        <w:ind w:firstLine="1276"/>
        <w:jc w:val="both"/>
        <w:rPr>
          <w:color w:val="000000" w:themeColor="text1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</w:t>
      </w:r>
      <w:r w:rsidR="00E5191B">
        <w:rPr>
          <w:color w:val="000000" w:themeColor="text1"/>
        </w:rPr>
        <w:t xml:space="preserve">  </w:t>
      </w:r>
    </w:p>
    <w:p w:rsidR="00FE5610" w:rsidRDefault="00FE5610" w:rsidP="00B9639D">
      <w:pPr>
        <w:spacing w:after="0" w:line="360" w:lineRule="auto"/>
        <w:ind w:firstLine="1276"/>
        <w:jc w:val="both"/>
        <w:rPr>
          <w:color w:val="000000" w:themeColor="text1"/>
        </w:rPr>
      </w:pPr>
    </w:p>
    <w:p w:rsidR="00E5191B" w:rsidRPr="00B9639D" w:rsidRDefault="00E5191B" w:rsidP="00B9639D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</w:rPr>
        <w:t xml:space="preserve">                  </w:t>
      </w:r>
    </w:p>
    <w:p w:rsidR="00E5191B" w:rsidRDefault="00E5191B" w:rsidP="00B9639D">
      <w:pPr>
        <w:pStyle w:val="Corpodetexto2"/>
        <w:spacing w:line="276" w:lineRule="auto"/>
        <w:ind w:firstLine="127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FE5610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</w:t>
      </w:r>
    </w:p>
    <w:p w:rsidR="00FE5610" w:rsidRDefault="00FE5610" w:rsidP="00B0584F">
      <w:pPr>
        <w:spacing w:after="0"/>
        <w:jc w:val="both"/>
        <w:rPr>
          <w:b/>
          <w:color w:val="000000" w:themeColor="text1"/>
          <w:szCs w:val="24"/>
        </w:rPr>
      </w:pPr>
    </w:p>
    <w:p w:rsidR="00E5191B" w:rsidRDefault="00FE5610" w:rsidP="00FE5610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LUIZ JOSÉ SPANIOL 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</w:t>
      </w:r>
      <w:r w:rsidR="00FE561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Municipal</w:t>
      </w:r>
      <w:r w:rsidR="00FE5610">
        <w:rPr>
          <w:color w:val="000000" w:themeColor="text1"/>
          <w:szCs w:val="24"/>
        </w:rPr>
        <w:t xml:space="preserve">, em </w:t>
      </w:r>
      <w:proofErr w:type="gramStart"/>
      <w:r w:rsidR="00FE5610">
        <w:rPr>
          <w:color w:val="000000" w:themeColor="text1"/>
          <w:szCs w:val="24"/>
        </w:rPr>
        <w:t>exercício</w:t>
      </w:r>
      <w:proofErr w:type="gramEnd"/>
      <w:r>
        <w:rPr>
          <w:color w:val="000000" w:themeColor="text1"/>
          <w:szCs w:val="24"/>
        </w:rPr>
        <w:t xml:space="preserve"> </w:t>
      </w: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FE5610" w:rsidRDefault="00FE5610" w:rsidP="00B0584F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FE5610" w:rsidRPr="009C7403">
        <w:rPr>
          <w:rFonts w:eastAsia="Times New Roman"/>
          <w:szCs w:val="24"/>
          <w:lang w:eastAsia="pt-BR"/>
        </w:rPr>
        <w:t>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FE5610">
      <w:headerReference w:type="default" r:id="rId7"/>
      <w:pgSz w:w="11906" w:h="16838"/>
      <w:pgMar w:top="2552" w:right="1274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44" w:rsidRDefault="00727844" w:rsidP="008F1E53">
      <w:pPr>
        <w:spacing w:after="0" w:line="240" w:lineRule="auto"/>
      </w:pPr>
      <w:r>
        <w:separator/>
      </w:r>
    </w:p>
  </w:endnote>
  <w:endnote w:type="continuationSeparator" w:id="0">
    <w:p w:rsidR="00727844" w:rsidRDefault="0072784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44" w:rsidRDefault="00727844" w:rsidP="008F1E53">
      <w:pPr>
        <w:spacing w:after="0" w:line="240" w:lineRule="auto"/>
      </w:pPr>
      <w:r>
        <w:separator/>
      </w:r>
    </w:p>
  </w:footnote>
  <w:footnote w:type="continuationSeparator" w:id="0">
    <w:p w:rsidR="00727844" w:rsidRDefault="0072784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55D45"/>
    <w:rsid w:val="000833CB"/>
    <w:rsid w:val="000C3261"/>
    <w:rsid w:val="000D52DB"/>
    <w:rsid w:val="000E3D20"/>
    <w:rsid w:val="00102496"/>
    <w:rsid w:val="00130222"/>
    <w:rsid w:val="00130705"/>
    <w:rsid w:val="001666F8"/>
    <w:rsid w:val="001A4EAD"/>
    <w:rsid w:val="001C3942"/>
    <w:rsid w:val="002277C5"/>
    <w:rsid w:val="00232110"/>
    <w:rsid w:val="0026795E"/>
    <w:rsid w:val="00283490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82EB1"/>
    <w:rsid w:val="00592BB9"/>
    <w:rsid w:val="00594E8E"/>
    <w:rsid w:val="005B5FDC"/>
    <w:rsid w:val="005C0B0E"/>
    <w:rsid w:val="00607D2A"/>
    <w:rsid w:val="00727844"/>
    <w:rsid w:val="007351C7"/>
    <w:rsid w:val="00741333"/>
    <w:rsid w:val="00773578"/>
    <w:rsid w:val="00777511"/>
    <w:rsid w:val="00785097"/>
    <w:rsid w:val="007954A1"/>
    <w:rsid w:val="007B350D"/>
    <w:rsid w:val="007C4CA8"/>
    <w:rsid w:val="007E049E"/>
    <w:rsid w:val="007E17CC"/>
    <w:rsid w:val="007F68FF"/>
    <w:rsid w:val="007F76BB"/>
    <w:rsid w:val="00821C7B"/>
    <w:rsid w:val="008D4E1A"/>
    <w:rsid w:val="008F1E53"/>
    <w:rsid w:val="009139DE"/>
    <w:rsid w:val="00960EF4"/>
    <w:rsid w:val="00975C07"/>
    <w:rsid w:val="00984843"/>
    <w:rsid w:val="009C7403"/>
    <w:rsid w:val="009E33F1"/>
    <w:rsid w:val="00A15D87"/>
    <w:rsid w:val="00A37040"/>
    <w:rsid w:val="00A679FB"/>
    <w:rsid w:val="00AA2823"/>
    <w:rsid w:val="00AE6E96"/>
    <w:rsid w:val="00B0584F"/>
    <w:rsid w:val="00B61F9D"/>
    <w:rsid w:val="00B8602F"/>
    <w:rsid w:val="00B9639D"/>
    <w:rsid w:val="00BB09E4"/>
    <w:rsid w:val="00BB422E"/>
    <w:rsid w:val="00BC44BA"/>
    <w:rsid w:val="00BF70D4"/>
    <w:rsid w:val="00C02F8E"/>
    <w:rsid w:val="00C41246"/>
    <w:rsid w:val="00C826D3"/>
    <w:rsid w:val="00C8397B"/>
    <w:rsid w:val="00C968C9"/>
    <w:rsid w:val="00CE743B"/>
    <w:rsid w:val="00D160B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EE14CE"/>
    <w:rsid w:val="00F36B42"/>
    <w:rsid w:val="00FB517C"/>
    <w:rsid w:val="00FB5A1E"/>
    <w:rsid w:val="00FE0790"/>
    <w:rsid w:val="00FE3A41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2020-12-03T11:09:00Z</cp:lastPrinted>
  <dcterms:created xsi:type="dcterms:W3CDTF">2020-12-09T02:57:00Z</dcterms:created>
  <dcterms:modified xsi:type="dcterms:W3CDTF">2020-12-09T02:57:00Z</dcterms:modified>
</cp:coreProperties>
</file>