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F422D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5</w:t>
      </w:r>
      <w:r w:rsidR="00425EF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6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425EF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11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F422D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maio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425EF5">
        <w:rPr>
          <w:rStyle w:val="CharacterStyle2"/>
          <w:sz w:val="24"/>
          <w:szCs w:val="24"/>
        </w:rPr>
        <w:t>41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 xml:space="preserve">Arlindo </w:t>
      </w:r>
      <w:proofErr w:type="spellStart"/>
      <w:r w:rsidR="000414B7">
        <w:rPr>
          <w:rStyle w:val="CharacterStyle2"/>
          <w:sz w:val="24"/>
          <w:szCs w:val="24"/>
        </w:rPr>
        <w:t>Vogel</w:t>
      </w:r>
      <w:proofErr w:type="spellEnd"/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C71BEE" w:rsidRDefault="00C71BEE" w:rsidP="00C71BE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425EF5" w:rsidRPr="00425EF5" w:rsidRDefault="00425EF5" w:rsidP="00425EF5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</w:pP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Em resposta ao ofício acima referido, informamos a Vossa Se</w:t>
      </w: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softHyphen/>
        <w:t>nhoria que o Convênio com o Mun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i</w:t>
      </w: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c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í</w:t>
      </w: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 xml:space="preserve">pio de </w:t>
      </w:r>
      <w:proofErr w:type="spellStart"/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Ivoti</w:t>
      </w:r>
      <w:proofErr w:type="spellEnd"/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, referente à Saúde, seguirá nor</w:t>
      </w: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softHyphen/>
        <w:t>malmente. Será excluído dos serviços prestados, apenas o transporte de pacien</w:t>
      </w: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softHyphen/>
        <w:t xml:space="preserve">tes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a</w:t>
      </w: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 xml:space="preserve"> Porto Alegre, o que será realizado diretamente, no transcorrer do mês de junho próximo vindouro.</w:t>
      </w:r>
    </w:p>
    <w:p w:rsidR="00425EF5" w:rsidRPr="00425EF5" w:rsidRDefault="00425EF5" w:rsidP="00425EF5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</w:pPr>
    </w:p>
    <w:p w:rsidR="00F422D9" w:rsidRDefault="00425EF5" w:rsidP="00425EF5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Sendo o que se nos cumpria informar, apresentamos a esta Ca</w:t>
      </w:r>
      <w:r w:rsidRPr="00425EF5"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softHyphen/>
        <w:t>sa Legislativa nossas cordiais saudações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eastAsia="pt-PT"/>
        </w:rPr>
        <w:t>.</w:t>
      </w:r>
    </w:p>
    <w:p w:rsidR="00F422D9" w:rsidRDefault="00F422D9" w:rsidP="00425EF5">
      <w:pPr>
        <w:tabs>
          <w:tab w:val="left" w:pos="1701"/>
          <w:tab w:val="left" w:pos="5245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F422D9" w:rsidP="00F422D9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9B67EA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</w:t>
      </w:r>
      <w:r w:rsidR="009B67EA">
        <w:rPr>
          <w:rStyle w:val="CharacterStyle2"/>
          <w:b/>
          <w:sz w:val="24"/>
          <w:szCs w:val="24"/>
        </w:rPr>
        <w:t>NTÔNIO NILO HANSEN</w:t>
      </w:r>
    </w:p>
    <w:p w:rsidR="00F73060" w:rsidRDefault="005A5D34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 w:rsidR="009B67EA" w:rsidRPr="009B67EA">
        <w:rPr>
          <w:rStyle w:val="CharacterStyle2"/>
          <w:bCs/>
          <w:sz w:val="24"/>
          <w:szCs w:val="24"/>
        </w:rPr>
        <w:t>Prefeito</w:t>
      </w:r>
      <w:r w:rsidR="009B67EA">
        <w:rPr>
          <w:rStyle w:val="CharacterStyle2"/>
          <w:bCs/>
          <w:sz w:val="24"/>
          <w:szCs w:val="24"/>
        </w:rPr>
        <w:t xml:space="preserve"> Municipal</w:t>
      </w: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F422D9" w:rsidRDefault="00F422D9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  <w:bookmarkStart w:id="0" w:name="_GoBack"/>
      <w:bookmarkEnd w:id="0"/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D34"/>
    <w:rsid w:val="000414B7"/>
    <w:rsid w:val="00105CE0"/>
    <w:rsid w:val="00387E21"/>
    <w:rsid w:val="00425EF5"/>
    <w:rsid w:val="005A5D34"/>
    <w:rsid w:val="00611010"/>
    <w:rsid w:val="006C4351"/>
    <w:rsid w:val="006F15A1"/>
    <w:rsid w:val="00790AB2"/>
    <w:rsid w:val="009B67EA"/>
    <w:rsid w:val="009E38DE"/>
    <w:rsid w:val="00B1737F"/>
    <w:rsid w:val="00C71BE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12</cp:revision>
  <dcterms:created xsi:type="dcterms:W3CDTF">2014-10-29T18:21:00Z</dcterms:created>
  <dcterms:modified xsi:type="dcterms:W3CDTF">2015-01-03T12:19:00Z</dcterms:modified>
</cp:coreProperties>
</file>