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E" w:rsidRDefault="00C04A2E" w:rsidP="00C04A2E">
      <w:pPr>
        <w:spacing w:line="480" w:lineRule="auto"/>
        <w:jc w:val="center"/>
        <w:rPr>
          <w:b/>
        </w:rPr>
      </w:pPr>
      <w:r>
        <w:rPr>
          <w:b/>
        </w:rPr>
        <w:t>INDICAÇÃO N°002/2002</w:t>
      </w:r>
    </w:p>
    <w:p w:rsidR="00C04A2E" w:rsidRDefault="00C04A2E" w:rsidP="00C04A2E">
      <w:pPr>
        <w:spacing w:line="480" w:lineRule="auto"/>
        <w:jc w:val="right"/>
      </w:pPr>
    </w:p>
    <w:p w:rsidR="00C04A2E" w:rsidRDefault="00C04A2E" w:rsidP="00C04A2E">
      <w:pPr>
        <w:spacing w:line="480" w:lineRule="auto"/>
        <w:jc w:val="right"/>
      </w:pPr>
      <w:r>
        <w:t xml:space="preserve">Presidente Lucena, 11 de março de </w:t>
      </w:r>
      <w:proofErr w:type="gramStart"/>
      <w:r>
        <w:t>2002</w:t>
      </w:r>
      <w:proofErr w:type="gramEnd"/>
    </w:p>
    <w:p w:rsidR="00C04A2E" w:rsidRDefault="00C04A2E" w:rsidP="00C04A2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C04A2E" w:rsidRDefault="00C04A2E" w:rsidP="00C04A2E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C04A2E" w:rsidRDefault="00C04A2E" w:rsidP="00C04A2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com urgência, na via que interliga as localidades de Vila Rica e Arroio dos Ratos, a qual inicia na propriedade de Edvino Stihl e vai de encontro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antiga Rua Presidente Lucena. </w:t>
      </w:r>
    </w:p>
    <w:p w:rsidR="00C04A2E" w:rsidRDefault="00C04A2E" w:rsidP="00C04A2E">
      <w:pPr>
        <w:spacing w:line="480" w:lineRule="auto"/>
        <w:jc w:val="both"/>
        <w:rPr>
          <w:b/>
        </w:rPr>
      </w:pPr>
    </w:p>
    <w:p w:rsidR="00C04A2E" w:rsidRDefault="00C04A2E" w:rsidP="00C04A2E">
      <w:pPr>
        <w:jc w:val="both"/>
      </w:pPr>
      <w:r>
        <w:t>Justificativa:</w:t>
      </w:r>
    </w:p>
    <w:p w:rsidR="00C04A2E" w:rsidRDefault="00C04A2E" w:rsidP="00C04A2E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alunos da localidade de Vila Rica usam da via para se deslocar até a escola Governador Roberto Silveira. E o mato tomando conta da mesma, além do péssimo estado de conservação, acaba por impor dificuldades aos estudantes. Destaca-se que a vegetação alta que invade a via, pela manhã, coberta de sereno, molha os calçados e roupas dessas crianças. Portanto além de ser fundamental para o trânsito de veículos, a melhoria, será a mesma muito importante para os alunos da localidade de Vila Rica. </w:t>
      </w:r>
    </w:p>
    <w:p w:rsidR="00C04A2E" w:rsidRDefault="00C04A2E" w:rsidP="00C04A2E">
      <w:pPr>
        <w:jc w:val="both"/>
      </w:pPr>
    </w:p>
    <w:p w:rsidR="00C04A2E" w:rsidRDefault="00C04A2E" w:rsidP="00C04A2E">
      <w:pPr>
        <w:spacing w:line="480" w:lineRule="auto"/>
        <w:jc w:val="both"/>
      </w:pPr>
    </w:p>
    <w:p w:rsidR="00C04A2E" w:rsidRDefault="00C04A2E" w:rsidP="00C04A2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C04A2E" w:rsidRDefault="00C04A2E" w:rsidP="00C04A2E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C04A2E" w:rsidRDefault="00C04A2E" w:rsidP="00C04A2E">
      <w:pPr>
        <w:spacing w:line="360" w:lineRule="auto"/>
        <w:jc w:val="both"/>
      </w:pPr>
    </w:p>
    <w:p w:rsidR="00C04A2E" w:rsidRDefault="00C04A2E" w:rsidP="00C04A2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C04A2E" w:rsidRDefault="00C04A2E" w:rsidP="00C04A2E">
      <w:pPr>
        <w:spacing w:line="360" w:lineRule="auto"/>
        <w:jc w:val="both"/>
      </w:pPr>
      <w:r>
        <w:t>João Gilberto Stoffel</w:t>
      </w:r>
    </w:p>
    <w:p w:rsidR="00C04A2E" w:rsidRDefault="00C04A2E" w:rsidP="00C04A2E">
      <w:pPr>
        <w:spacing w:line="360" w:lineRule="auto"/>
        <w:jc w:val="both"/>
      </w:pPr>
      <w:r>
        <w:t>DD. Prefeito Municipal</w:t>
      </w:r>
    </w:p>
    <w:p w:rsidR="005F78DF" w:rsidRDefault="00C04A2E" w:rsidP="00C04A2E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2E"/>
    <w:rsid w:val="00054C41"/>
    <w:rsid w:val="005F78DF"/>
    <w:rsid w:val="00C04A2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2015-10-09T17:07:00Z</dcterms:created>
  <dcterms:modified xsi:type="dcterms:W3CDTF">2015-10-09T17:07:00Z</dcterms:modified>
</cp:coreProperties>
</file>