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10" w:rsidRDefault="00770010" w:rsidP="00770010">
      <w:pPr>
        <w:spacing w:line="480" w:lineRule="auto"/>
        <w:jc w:val="center"/>
        <w:rPr>
          <w:b/>
        </w:rPr>
      </w:pPr>
      <w:r>
        <w:rPr>
          <w:b/>
        </w:rPr>
        <w:t>INDICAÇÃO N°008/2000</w:t>
      </w:r>
    </w:p>
    <w:p w:rsidR="00770010" w:rsidRDefault="00770010" w:rsidP="00770010">
      <w:pPr>
        <w:spacing w:line="480" w:lineRule="auto"/>
        <w:jc w:val="center"/>
        <w:rPr>
          <w:b/>
        </w:rPr>
      </w:pPr>
    </w:p>
    <w:p w:rsidR="00770010" w:rsidRDefault="00770010" w:rsidP="00770010">
      <w:pPr>
        <w:spacing w:line="480" w:lineRule="auto"/>
        <w:jc w:val="center"/>
        <w:rPr>
          <w:b/>
        </w:rPr>
      </w:pPr>
    </w:p>
    <w:p w:rsidR="00770010" w:rsidRDefault="00770010" w:rsidP="00770010">
      <w:pPr>
        <w:spacing w:line="480" w:lineRule="auto"/>
        <w:jc w:val="right"/>
      </w:pPr>
      <w:r>
        <w:t xml:space="preserve">Presidente Lucena, 26 de junho de </w:t>
      </w:r>
      <w:proofErr w:type="gramStart"/>
      <w:r>
        <w:t>2000</w:t>
      </w:r>
      <w:proofErr w:type="gramEnd"/>
    </w:p>
    <w:p w:rsidR="00770010" w:rsidRDefault="00770010" w:rsidP="00770010">
      <w:pPr>
        <w:spacing w:line="480" w:lineRule="auto"/>
        <w:jc w:val="right"/>
      </w:pPr>
    </w:p>
    <w:p w:rsidR="00770010" w:rsidRDefault="00770010" w:rsidP="00770010">
      <w:pPr>
        <w:spacing w:line="480" w:lineRule="auto"/>
        <w:jc w:val="right"/>
      </w:pPr>
    </w:p>
    <w:p w:rsidR="00770010" w:rsidRDefault="00770010" w:rsidP="0077001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770010" w:rsidRDefault="00770010" w:rsidP="00770010">
      <w:pPr>
        <w:spacing w:line="480" w:lineRule="auto"/>
        <w:jc w:val="both"/>
        <w:rPr>
          <w:b/>
        </w:rPr>
      </w:pPr>
    </w:p>
    <w:p w:rsidR="00770010" w:rsidRDefault="00770010" w:rsidP="0077001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(três) luminárias da rede de iluminação pública, junto a Estrada Transamazônica na localidade de Linha Nova Baixa, próximo à fabrica de melado do Senhor Querino Koch. </w:t>
      </w:r>
    </w:p>
    <w:p w:rsidR="00770010" w:rsidRDefault="00770010" w:rsidP="00770010">
      <w:pPr>
        <w:spacing w:line="480" w:lineRule="auto"/>
        <w:jc w:val="both"/>
        <w:rPr>
          <w:b/>
        </w:rPr>
      </w:pPr>
    </w:p>
    <w:p w:rsidR="00770010" w:rsidRDefault="00770010" w:rsidP="00770010">
      <w:pPr>
        <w:jc w:val="both"/>
      </w:pPr>
      <w:r>
        <w:t>Justificativa:</w:t>
      </w:r>
    </w:p>
    <w:p w:rsidR="00770010" w:rsidRDefault="00770010" w:rsidP="00770010">
      <w:pPr>
        <w:spacing w:line="480" w:lineRule="auto"/>
        <w:jc w:val="both"/>
      </w:pPr>
      <w:r>
        <w:tab/>
        <w:t xml:space="preserve">Justifica-se a indicação, considerando que não há luminárias no referido local e em vista da importância da iluminação pública para a segurança, principalmente em vista o fato de o prédio estar localizado em local isolado. Dessa forma se o local estivesse iluminado, certamente inibiria a ação de </w:t>
      </w:r>
      <w:proofErr w:type="spellStart"/>
      <w:r>
        <w:t>delinqüentes</w:t>
      </w:r>
      <w:proofErr w:type="spellEnd"/>
      <w:r>
        <w:t>.</w:t>
      </w:r>
    </w:p>
    <w:p w:rsidR="00770010" w:rsidRDefault="00770010" w:rsidP="00770010">
      <w:pPr>
        <w:spacing w:line="480" w:lineRule="auto"/>
      </w:pPr>
    </w:p>
    <w:p w:rsidR="00770010" w:rsidRDefault="00770010" w:rsidP="00770010"/>
    <w:p w:rsidR="00770010" w:rsidRDefault="00770010" w:rsidP="00770010">
      <w:r>
        <w:t xml:space="preserve">                                                                                                      João Adelmo Welter</w:t>
      </w:r>
    </w:p>
    <w:p w:rsidR="00770010" w:rsidRDefault="00770010" w:rsidP="00770010">
      <w:r>
        <w:t xml:space="preserve">                                                                                                               Vereador</w:t>
      </w:r>
    </w:p>
    <w:p w:rsidR="00770010" w:rsidRDefault="00770010" w:rsidP="0077001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770010" w:rsidRDefault="00770010" w:rsidP="00770010">
      <w:pPr>
        <w:spacing w:line="360" w:lineRule="auto"/>
      </w:pPr>
      <w:r>
        <w:t>Roque Danilo Exner</w:t>
      </w:r>
    </w:p>
    <w:p w:rsidR="00770010" w:rsidRDefault="00770010" w:rsidP="00770010">
      <w:pPr>
        <w:spacing w:line="360" w:lineRule="auto"/>
      </w:pPr>
      <w:r>
        <w:t>DD. Prefeito Municipal</w:t>
      </w:r>
    </w:p>
    <w:p w:rsidR="005F78DF" w:rsidRDefault="00770010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10"/>
    <w:rsid w:val="00054C41"/>
    <w:rsid w:val="005F78DF"/>
    <w:rsid w:val="0077001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2015-10-09T19:57:00Z</dcterms:created>
  <dcterms:modified xsi:type="dcterms:W3CDTF">2015-10-09T19:57:00Z</dcterms:modified>
</cp:coreProperties>
</file>