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046D48">
        <w:rPr>
          <w:rFonts w:ascii="Times New Roman" w:hAnsi="Times New Roman" w:cs="Times New Roman"/>
          <w:sz w:val="24"/>
          <w:szCs w:val="24"/>
        </w:rPr>
        <w:t>133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046D48">
        <w:rPr>
          <w:rFonts w:ascii="Times New Roman" w:hAnsi="Times New Roman" w:cs="Times New Roman"/>
          <w:sz w:val="24"/>
          <w:szCs w:val="24"/>
        </w:rPr>
        <w:t>09 de novembro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</w:t>
      </w:r>
      <w:r w:rsidR="00046D48">
        <w:rPr>
          <w:rFonts w:ascii="Times New Roman" w:hAnsi="Times New Roman" w:cs="Times New Roman"/>
          <w:sz w:val="24"/>
          <w:szCs w:val="24"/>
        </w:rPr>
        <w:t>ssa Senhoria para solicitar que seja feita publicação no Jornal Diário de Ivoti, alusiva ao 2º Aniversario de Emancipação de Presidente Lucena, em nome da Câmara.</w:t>
      </w:r>
    </w:p>
    <w:p w:rsidR="00046D48" w:rsidRPr="00D57E72" w:rsidRDefault="00046D48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Poder Legislativo, no momento em que o Município comemora seu 2º Aniversário de Emancipação, não poderia deixar de se manifestar, pois essa conquista foi o primeiro passo de uma caminhada pelo crescimento.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046D48"/>
    <w:rsid w:val="002A03A6"/>
    <w:rsid w:val="00586607"/>
    <w:rsid w:val="005D1FA8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2015-11-10T13:56:00Z</dcterms:modified>
</cp:coreProperties>
</file>